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1111885</wp:posOffset>
            </wp:positionH>
            <wp:positionV relativeFrom="paragraph">
              <wp:posOffset>12700</wp:posOffset>
            </wp:positionV>
            <wp:extent cx="1193165" cy="7861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93165" cy="7861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180" w:firstLine="0"/>
        <w:jc w:val="right"/>
      </w:pPr>
      <w:r>
        <w:rPr>
          <w:rStyle w:val="CharStyle8"/>
        </w:rPr>
        <w:t xml:space="preserve">Classificação: P.A.N° </w:t>
      </w:r>
      <w:r>
        <w:rPr>
          <w:rStyle w:val="CharStyle8"/>
          <w:lang w:val="en-US" w:eastAsia="en-US" w:bidi="en-US"/>
        </w:rPr>
        <w:t>90990/2019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3"/>
          <w:b/>
          <w:bCs/>
        </w:rPr>
        <w:t>PREFEITURA DE GUARULHOS</w:t>
        <w:br/>
        <w:t>SECRETARIA DE EDUCAÇÃO</w:t>
      </w:r>
      <w:bookmarkEnd w:id="0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rStyle w:val="CharStyle13"/>
          <w:b/>
          <w:bCs/>
        </w:rPr>
        <w:t xml:space="preserve">TERMO DE APOSTILAMENTO N° </w:t>
      </w:r>
      <w:r>
        <w:rPr>
          <w:rStyle w:val="CharStyle13"/>
          <w:b/>
          <w:bCs/>
          <w:lang w:val="en-US" w:eastAsia="en-US" w:bidi="en-US"/>
        </w:rPr>
        <w:t>04</w:t>
      </w:r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30" w:lineRule="auto"/>
        <w:ind w:left="0" w:right="0" w:firstLine="860"/>
        <w:jc w:val="left"/>
      </w:pPr>
      <w:r>
        <w:rPr>
          <w:rStyle w:val="CharStyle13"/>
          <w:b/>
          <w:bCs/>
        </w:rPr>
        <w:t>AO TERMO DE COLABORAÇÃO N° 000324/2020-SESE03-RPP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b/>
          <w:bCs/>
          <w:sz w:val="19"/>
          <w:szCs w:val="19"/>
        </w:rPr>
        <w:t xml:space="preserve">MODALIDADE: EDUCAÇÃO BÁSICA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/ </w:t>
      </w:r>
      <w:r>
        <w:rPr>
          <w:rStyle w:val="CharStyle8"/>
          <w:b/>
          <w:bCs/>
          <w:sz w:val="19"/>
          <w:szCs w:val="19"/>
        </w:rPr>
        <w:t xml:space="preserve">EDUCAÇÃO INFANTIL - CRECHE E PRÉ-ESCOLA. PROCESSO ADMINISTRATIVO: </w:t>
      </w:r>
      <w:r>
        <w:rPr>
          <w:rStyle w:val="CharStyle8"/>
          <w:lang w:val="en-US" w:eastAsia="en-US" w:bidi="en-US"/>
        </w:rPr>
        <w:t>90990/2019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8"/>
          <w:b/>
          <w:bCs/>
          <w:sz w:val="19"/>
          <w:szCs w:val="19"/>
        </w:rPr>
        <w:t xml:space="preserve">PARTICIPES: Município de Guarulhos e ONG Instituto Cultural Olhando por Nós -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>ICON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  <w:b/>
          <w:bCs/>
          <w:sz w:val="19"/>
          <w:szCs w:val="19"/>
        </w:rPr>
        <w:t xml:space="preserve">FINALIDADE DO TERMO DE APOSTILAMENTO: </w:t>
      </w:r>
      <w:r>
        <w:rPr>
          <w:rStyle w:val="CharStyle8"/>
        </w:rPr>
        <w:t xml:space="preserve">Reajuste do valor da locação a partir de </w:t>
      </w:r>
      <w:r>
        <w:rPr>
          <w:rStyle w:val="CharStyle8"/>
          <w:lang w:val="en-US" w:eastAsia="en-US" w:bidi="en-US"/>
        </w:rPr>
        <w:t xml:space="preserve">12 </w:t>
      </w:r>
      <w:r>
        <w:rPr>
          <w:rStyle w:val="CharStyle8"/>
        </w:rPr>
        <w:t xml:space="preserve">de março de </w:t>
      </w:r>
      <w:r>
        <w:rPr>
          <w:rStyle w:val="CharStyle8"/>
          <w:lang w:val="en-US" w:eastAsia="en-US" w:bidi="en-US"/>
        </w:rPr>
        <w:t>2024.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860"/>
        <w:jc w:val="both"/>
      </w:pPr>
      <w:r>
        <w:rPr>
          <w:rStyle w:val="CharStyle8"/>
          <w:b/>
          <w:bCs/>
          <w:sz w:val="19"/>
          <w:szCs w:val="19"/>
        </w:rPr>
        <w:t xml:space="preserve">O Secretário de Educação, Alex Viterale de Sousa, </w:t>
      </w:r>
      <w:r>
        <w:rPr>
          <w:rStyle w:val="CharStyle8"/>
        </w:rPr>
        <w:t xml:space="preserve">devidamente qualificado no Processo Administrativo citado, em conformidade com o contido na Portaria n° </w:t>
      </w:r>
      <w:r>
        <w:rPr>
          <w:rStyle w:val="CharStyle8"/>
          <w:lang w:val="en-US" w:eastAsia="en-US" w:bidi="en-US"/>
        </w:rPr>
        <w:t>063/2021</w:t>
      </w:r>
      <w:r>
        <w:rPr>
          <w:rStyle w:val="CharStyle8"/>
        </w:rPr>
        <w:t xml:space="preserve">-SE, artigo </w:t>
      </w:r>
      <w:r>
        <w:rPr>
          <w:rStyle w:val="CharStyle8"/>
          <w:lang w:val="en-US" w:eastAsia="en-US" w:bidi="en-US"/>
        </w:rPr>
        <w:t xml:space="preserve">40, §1°, </w:t>
      </w:r>
      <w:r>
        <w:rPr>
          <w:rStyle w:val="CharStyle8"/>
        </w:rPr>
        <w:t xml:space="preserve">“d”, promove o presente </w:t>
      </w:r>
      <w:r>
        <w:rPr>
          <w:rStyle w:val="CharStyle8"/>
          <w:b/>
          <w:bCs/>
          <w:sz w:val="19"/>
          <w:szCs w:val="19"/>
        </w:rPr>
        <w:t xml:space="preserve">TERMO DE APOSTILAMENTO </w:t>
      </w:r>
      <w:r>
        <w:rPr>
          <w:rStyle w:val="CharStyle8"/>
        </w:rPr>
        <w:t>a fim de fazer constar no Termo de Colaboração 000324/2020-SESE03-RPP, o que segue: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8"/>
          <w:b/>
          <w:bCs/>
          <w:sz w:val="19"/>
          <w:szCs w:val="19"/>
        </w:rPr>
        <w:t xml:space="preserve">OBJETO: </w:t>
      </w:r>
      <w:r>
        <w:rPr>
          <w:rStyle w:val="CharStyle8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8"/>
          <w:lang w:val="en-US" w:eastAsia="en-US" w:bidi="en-US"/>
        </w:rPr>
        <w:t xml:space="preserve">/ </w:t>
      </w:r>
      <w:r>
        <w:rPr>
          <w:rStyle w:val="CharStyle8"/>
        </w:rPr>
        <w:t xml:space="preserve">EDUCAÇÃO INFANTIL - CRECHE E PRÉ-ESCOLA”, na Unidade sito a Rua João Câmara , n° </w:t>
      </w:r>
      <w:r>
        <w:rPr>
          <w:rStyle w:val="CharStyle8"/>
          <w:lang w:val="en-US" w:eastAsia="en-US" w:bidi="en-US"/>
        </w:rPr>
        <w:t xml:space="preserve">124 </w:t>
      </w:r>
      <w:r>
        <w:rPr>
          <w:rStyle w:val="CharStyle8"/>
        </w:rPr>
        <w:t>- Jardim Lenize - Guarulhos - SP-CNPJ: 28.771.083/0002-12.”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both"/>
      </w:pP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8"/>
          <w:b/>
          <w:bCs/>
          <w:sz w:val="19"/>
          <w:szCs w:val="19"/>
        </w:rPr>
        <w:t>I</w:t>
      </w:r>
      <w:r>
        <w:rPr>
          <w:rStyle w:val="CharStyle8"/>
          <w:b/>
          <w:bCs/>
          <w:sz w:val="19"/>
          <w:szCs w:val="19"/>
          <w:vertAlign w:val="superscript"/>
        </w:rPr>
        <w:t>o</w:t>
      </w:r>
      <w:r>
        <w:rPr>
          <w:rStyle w:val="CharStyle8"/>
          <w:b/>
          <w:bCs/>
          <w:sz w:val="19"/>
          <w:szCs w:val="19"/>
        </w:rPr>
        <w:t xml:space="preserve"> - </w:t>
      </w:r>
      <w:r>
        <w:rPr>
          <w:rStyle w:val="CharStyle8"/>
        </w:rPr>
        <w:t>As cláusulas e subcláusulas adiante passam a vigorar com a seguinte redação: (...)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54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9"/>
          <w:szCs w:val="19"/>
        </w:rPr>
        <w:t xml:space="preserve">VALOR MENSAL DO ACRÉSCIMO PARA CUSTEAR LOCAÇÃO - a partir de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12 </w:t>
      </w:r>
      <w:r>
        <w:rPr>
          <w:rStyle w:val="CharStyle8"/>
          <w:b/>
          <w:bCs/>
          <w:sz w:val="19"/>
          <w:szCs w:val="19"/>
        </w:rPr>
        <w:t xml:space="preserve">de março/2024: 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10.265,96 </w:t>
      </w:r>
      <w:r>
        <w:rPr>
          <w:rStyle w:val="CharStyle8"/>
        </w:rPr>
        <w:t xml:space="preserve">(dez mil, duzentos e sessenta e cinco reais e noventa e seis centavos) </w:t>
      </w:r>
      <w:r>
        <w:rPr>
          <w:rStyle w:val="CharStyle8"/>
          <w:lang w:val="en-US" w:eastAsia="en-US" w:bidi="en-US"/>
        </w:rPr>
        <w:t xml:space="preserve">+ </w:t>
      </w:r>
      <w:r>
        <w:rPr>
          <w:rStyle w:val="CharStyle8"/>
        </w:rPr>
        <w:t xml:space="preserve">IPTU: </w:t>
      </w:r>
      <w:r>
        <w:rPr>
          <w:rStyle w:val="CharStyle8"/>
          <w:b/>
          <w:bCs/>
          <w:sz w:val="19"/>
          <w:szCs w:val="19"/>
        </w:rPr>
        <w:t xml:space="preserve">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184,27 </w:t>
      </w:r>
      <w:r>
        <w:rPr>
          <w:rStyle w:val="CharStyle8"/>
        </w:rPr>
        <w:t>(cento e oitenta e quatro reais e vinte e sete centavos) - EM PARCELAS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(...)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58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b/>
          <w:bCs/>
          <w:sz w:val="19"/>
          <w:szCs w:val="19"/>
        </w:rPr>
        <w:t xml:space="preserve">VALOR DO TERMO DE COLABORAÇÃO: 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6.251.508,00 </w:t>
      </w:r>
      <w:r>
        <w:rPr>
          <w:rStyle w:val="CharStyle8"/>
        </w:rPr>
        <w:t xml:space="preserve">(seis milhões, duzentos e cinquenta e um mil, quinhentos e oito reais), sendo para o período de </w:t>
      </w:r>
      <w:r>
        <w:rPr>
          <w:rStyle w:val="CharStyle8"/>
          <w:lang w:val="en-US" w:eastAsia="en-US" w:bidi="en-US"/>
        </w:rPr>
        <w:t xml:space="preserve">01/01/2024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31/12/2026 </w:t>
      </w:r>
      <w:r>
        <w:rPr>
          <w:rStyle w:val="CharStyle8"/>
        </w:rPr>
        <w:t xml:space="preserve">o valor de </w:t>
      </w:r>
      <w:r>
        <w:rPr>
          <w:rStyle w:val="CharStyle8"/>
          <w:b/>
          <w:bCs/>
          <w:sz w:val="19"/>
          <w:szCs w:val="19"/>
        </w:rPr>
        <w:t xml:space="preserve">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1.571.226,19 </w:t>
      </w:r>
      <w:r>
        <w:rPr>
          <w:rStyle w:val="CharStyle8"/>
        </w:rPr>
        <w:t>(um milhão, quinhentos e setenta e um mil, duzentos e vinte e seis reais e dezenove centavos), distribuídos da seguinte forma:</w:t>
      </w:r>
    </w:p>
    <w:tbl>
      <w:tblPr>
        <w:tblOverlap w:val="never"/>
        <w:jc w:val="center"/>
        <w:tblLayout w:type="fixed"/>
      </w:tblPr>
      <w:tblGrid>
        <w:gridCol w:w="1073"/>
        <w:gridCol w:w="1508"/>
        <w:gridCol w:w="1616"/>
        <w:gridCol w:w="1490"/>
      </w:tblGrid>
      <w:tr>
        <w:trPr>
          <w:trHeight w:val="17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>TOTAIS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>Subsidio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>TOTAL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103.278,86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62.000,00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165.278,86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1.208.192,58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17.285,02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1.225.477,60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1.401.081,31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20.145,28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1.421.226,59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1.553.637,29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22.463,80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1.576.101,09</w:t>
            </w:r>
          </w:p>
        </w:tc>
      </w:tr>
      <w:tr>
        <w:trPr>
          <w:trHeight w:val="194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1.548.966,43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22.259,76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1.571.226,19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292.197,67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Courier New" w:eastAsia="Courier New" w:hAnsi="Courier New" w:cs="Courier New"/>
                <w:b/>
                <w:bCs/>
                <w:sz w:val="15"/>
                <w:szCs w:val="15"/>
              </w:rPr>
              <w:t>292.197,67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6.107.354,14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144.153,86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8C7CD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  <w:lang w:val="pt-PT" w:eastAsia="pt-PT" w:bidi="pt-PT"/>
              </w:rPr>
              <w:t xml:space="preserve">R$ </w:t>
            </w:r>
            <w:r>
              <w:rPr>
                <w:rStyle w:val="CharStyle16"/>
                <w:rFonts w:ascii="Arial" w:eastAsia="Arial" w:hAnsi="Arial" w:cs="Arial"/>
                <w:b/>
                <w:bCs/>
                <w:sz w:val="12"/>
                <w:szCs w:val="12"/>
              </w:rPr>
              <w:t>6.251.508,00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19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554" w:val="left"/>
        </w:tabs>
        <w:bidi w:val="0"/>
        <w:spacing w:before="0" w:after="0" w:line="254" w:lineRule="auto"/>
        <w:ind w:left="0" w:right="0" w:firstLine="0"/>
        <w:jc w:val="both"/>
      </w:pPr>
      <w:bookmarkStart w:id="5" w:name="bookmark5"/>
      <w:r>
        <w:rPr>
          <w:rStyle w:val="CharStyle20"/>
          <w:rFonts w:ascii="Times New Roman" w:eastAsia="Times New Roman" w:hAnsi="Times New Roman" w:cs="Times New Roman"/>
          <w:b/>
          <w:bCs/>
          <w:u w:val="none"/>
        </w:rPr>
        <w:t>Dotação Orçamentária:</w:t>
      </w:r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8"/>
        </w:rPr>
        <w:t>Os recursos financeiros encontram-se respaldo no orçamento anual, nos termos confirmados pelo Ordenador da Despesa, onerando-se as seguintes dotações orçamentárias: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60" w:right="0" w:firstLine="0"/>
        <w:jc w:val="both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1480-0810.1236500062.035.01.2100000.335039.005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60" w:right="0" w:firstLine="0"/>
        <w:jc w:val="both"/>
      </w:pPr>
      <w:r>
        <w:rPr>
          <w:rStyle w:val="CharStyle8"/>
        </w:rPr>
        <w:t xml:space="preserve">N° </w:t>
      </w:r>
      <w:r>
        <w:rPr>
          <w:rStyle w:val="CharStyle8"/>
          <w:lang w:val="en-US" w:eastAsia="en-US" w:bidi="en-US"/>
        </w:rPr>
        <w:t>1482-0810.1236500062.035.01.2100000.445039.005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Art </w:t>
      </w:r>
      <w:r>
        <w:rPr>
          <w:rStyle w:val="CharStyle8"/>
          <w:b/>
          <w:bCs/>
          <w:sz w:val="19"/>
          <w:szCs w:val="19"/>
        </w:rPr>
        <w:t>2</w:t>
      </w:r>
      <w:r>
        <w:rPr>
          <w:rStyle w:val="CharStyle8"/>
          <w:b/>
          <w:bCs/>
          <w:sz w:val="19"/>
          <w:szCs w:val="19"/>
          <w:vertAlign w:val="superscript"/>
        </w:rPr>
        <w:t>o</w:t>
      </w:r>
      <w:r>
        <w:rPr>
          <w:rStyle w:val="CharStyle8"/>
          <w:b/>
          <w:bCs/>
          <w:sz w:val="19"/>
          <w:szCs w:val="19"/>
        </w:rPr>
        <w:t xml:space="preserve"> - </w:t>
      </w:r>
      <w:r>
        <w:rPr>
          <w:rStyle w:val="CharStyle8"/>
        </w:rPr>
        <w:t>Permanecem inalteradas as demais cláusulas e subcláusulas.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10" w:val="left"/>
        </w:tabs>
        <w:bidi w:val="0"/>
        <w:spacing w:before="0" w:line="240" w:lineRule="auto"/>
        <w:ind w:left="0" w:right="280" w:firstLine="0"/>
        <w:jc w:val="right"/>
      </w:pPr>
      <w:r>
        <w:rPr>
          <w:rStyle w:val="CharStyle8"/>
          <w:color w:val="575697"/>
        </w:rPr>
        <w:t>\</w:t>
        <w:tab/>
      </w:r>
      <w:r>
        <w:rPr>
          <w:rStyle w:val="CharStyle8"/>
        </w:rPr>
        <w:t xml:space="preserve">Guarulhos, em </w:t>
      </w:r>
      <w:r>
        <w:rPr>
          <w:rStyle w:val="CharStyle8"/>
          <w:lang w:val="en-US" w:eastAsia="en-US" w:bidi="en-US"/>
        </w:rPr>
        <w:t xml:space="preserve">06 </w:t>
      </w:r>
      <w:r>
        <w:rPr>
          <w:rStyle w:val="CharStyle8"/>
        </w:rPr>
        <w:t xml:space="preserve">de maio de </w:t>
      </w:r>
      <w:r>
        <w:rPr>
          <w:rStyle w:val="CharStyle8"/>
          <w:lang w:val="en-US" w:eastAsia="en-US" w:bidi="en-US"/>
        </w:rPr>
        <w:t>2024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rStyle w:val="CharStyle24"/>
          <w:b/>
          <w:bCs/>
          <w:i/>
          <w:iCs/>
          <w:lang w:val="en-US" w:eastAsia="en-US" w:bidi="en-US"/>
        </w:rPr>
        <w:t xml:space="preserve">Alex Vile </w:t>
      </w:r>
      <w:r>
        <w:rPr>
          <w:rStyle w:val="CharStyle24"/>
          <w:b/>
          <w:bCs/>
          <w:i/>
          <w:iCs/>
        </w:rPr>
        <w:t>rale de Sousa \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color w:val="575697"/>
        </w:rPr>
        <w:t xml:space="preserve">X </w:t>
      </w:r>
      <w:r>
        <w:rPr>
          <w:rStyle w:val="CharStyle8"/>
        </w:rPr>
        <w:t>Secretáuo de Educação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3959" w:val="left"/>
          <w:tab w:pos="4430" w:val="left"/>
          <w:tab w:pos="4877" w:val="left"/>
        </w:tabs>
        <w:bidi w:val="0"/>
        <w:spacing w:before="0"/>
        <w:ind w:right="0" w:firstLine="0"/>
        <w:jc w:val="left"/>
      </w:pPr>
      <w:r>
        <w:rPr>
          <w:rStyle w:val="CharStyle27"/>
        </w:rPr>
        <w:t xml:space="preserve">/ </w:t>
      </w:r>
      <w:r>
        <w:rPr>
          <w:rStyle w:val="CharStyle27"/>
          <w:lang w:val="pt-PT" w:eastAsia="pt-PT" w:bidi="pt-PT"/>
        </w:rPr>
        <w:t>l</w:t>
        <w:tab/>
      </w:r>
      <w:r>
        <w:rPr>
          <w:rStyle w:val="CharStyle27"/>
        </w:rPr>
        <w:t>1</w:t>
        <w:tab/>
      </w:r>
      <w:r>
        <w:rPr>
          <w:rStyle w:val="CharStyle27"/>
          <w:lang w:val="pt-PT" w:eastAsia="pt-PT" w:bidi="pt-PT"/>
        </w:rPr>
        <w:t>\</w:t>
        <w:tab/>
      </w:r>
      <w:r>
        <w:rPr>
          <w:rStyle w:val="CharStyle27"/>
        </w:rPr>
        <w:t>/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righ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1170305</wp:posOffset>
            </wp:positionH>
            <wp:positionV relativeFrom="margin">
              <wp:posOffset>-214630</wp:posOffset>
            </wp:positionV>
            <wp:extent cx="1193165" cy="78422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93165" cy="784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</w:rPr>
        <w:t xml:space="preserve">Classificação: P.A.N° </w:t>
      </w:r>
      <w:r>
        <w:rPr>
          <w:rStyle w:val="CharStyle8"/>
          <w:lang w:val="en-US" w:eastAsia="en-US" w:bidi="en-US"/>
        </w:rPr>
        <w:t>90990/2019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29"/>
          <w:b/>
          <w:bCs/>
        </w:rPr>
        <w:t>ANEXO RP-09 - REPASSES AO TERCEIRO SETOR - TERMO DE CIÊNCIA E</w:t>
        <w:br/>
        <w:t>DE NOTIFICAÇÃO - TERMO DE COLABORAÇÀO/FOMENTO</w:t>
        <w:br/>
        <w:t xml:space="preserve">(redação dada pela Resolução n° </w:t>
      </w:r>
      <w:r>
        <w:rPr>
          <w:rStyle w:val="CharStyle29"/>
          <w:b/>
          <w:bCs/>
          <w:lang w:val="en-US" w:eastAsia="en-US" w:bidi="en-US"/>
        </w:rPr>
        <w:t>11/2021)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CharStyle29"/>
        </w:rPr>
        <w:t xml:space="preserve">ÓRGÃO/ENTIDADE PÚBLICO (A): Município de Guarulhos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>Secretaria da Educação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71" w:lineRule="auto"/>
        <w:ind w:left="0" w:right="0" w:firstLine="0"/>
        <w:jc w:val="left"/>
        <w:rPr>
          <w:sz w:val="19"/>
          <w:szCs w:val="19"/>
        </w:rPr>
      </w:pPr>
      <w:r>
        <w:rPr>
          <w:rStyle w:val="CharStyle8"/>
          <w:rFonts w:ascii="Arial" w:eastAsia="Arial" w:hAnsi="Arial" w:cs="Arial"/>
          <w:sz w:val="22"/>
          <w:szCs w:val="22"/>
        </w:rPr>
        <w:t xml:space="preserve">ORGANIZAÇÃO DA SOCIEDADE CIVIL PARCEIRA: </w:t>
      </w:r>
      <w:r>
        <w:rPr>
          <w:rStyle w:val="CharStyle8"/>
          <w:b/>
          <w:bCs/>
          <w:sz w:val="19"/>
          <w:szCs w:val="19"/>
        </w:rPr>
        <w:t xml:space="preserve">ONG Instituto Cultural Olhando por Nós -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>ICON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r>
        <w:rPr>
          <w:rStyle w:val="CharStyle29"/>
        </w:rPr>
        <w:t xml:space="preserve">TERMO DE COLABORAÇÃO/FOMENTO N° (DE ORIGEM): </w:t>
      </w:r>
      <w:r>
        <w:rPr>
          <w:rStyle w:val="CharStyle29"/>
          <w:rFonts w:ascii="Times New Roman" w:eastAsia="Times New Roman" w:hAnsi="Times New Roman" w:cs="Times New Roman"/>
          <w:b/>
          <w:bCs/>
        </w:rPr>
        <w:t>000324/2020-SESE03-RPP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both"/>
      </w:pPr>
      <w:r>
        <w:rPr>
          <w:rStyle w:val="CharStyle29"/>
        </w:rPr>
        <w:t xml:space="preserve">OBJETO: </w:t>
      </w:r>
      <w:r>
        <w:rPr>
          <w:rStyle w:val="CharStyle29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29"/>
          <w:i/>
          <w:iCs/>
          <w:lang w:val="en-US" w:eastAsia="en-US" w:bidi="en-US"/>
        </w:rPr>
        <w:t xml:space="preserve">/ </w:t>
      </w:r>
      <w:r>
        <w:rPr>
          <w:rStyle w:val="CharStyle29"/>
          <w:i/>
          <w:iCs/>
        </w:rPr>
        <w:t>EDUCAÇÃO INFANTIL - CRECHE E PRÉ-ESCOLA.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19"/>
          <w:szCs w:val="19"/>
        </w:rPr>
      </w:pPr>
      <w:r>
        <w:rPr>
          <w:rStyle w:val="CharStyle8"/>
          <w:rFonts w:ascii="Arial" w:eastAsia="Arial" w:hAnsi="Arial" w:cs="Arial"/>
          <w:sz w:val="22"/>
          <w:szCs w:val="22"/>
        </w:rPr>
        <w:t xml:space="preserve">VALOR TOTAL DO AJUSTE: </w:t>
      </w:r>
      <w:r>
        <w:rPr>
          <w:rStyle w:val="CharStyle8"/>
          <w:b/>
          <w:bCs/>
          <w:sz w:val="19"/>
          <w:szCs w:val="19"/>
        </w:rPr>
        <w:t xml:space="preserve">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 xml:space="preserve">6.251.508,00, </w:t>
      </w:r>
      <w:r>
        <w:rPr>
          <w:rStyle w:val="CharStyle8"/>
        </w:rPr>
        <w:t xml:space="preserve">sendo para o período de </w:t>
      </w:r>
      <w:r>
        <w:rPr>
          <w:rStyle w:val="CharStyle8"/>
          <w:lang w:val="en-US" w:eastAsia="en-US" w:bidi="en-US"/>
        </w:rPr>
        <w:t xml:space="preserve">01/01/2024 </w:t>
      </w:r>
      <w:r>
        <w:rPr>
          <w:rStyle w:val="CharStyle8"/>
        </w:rPr>
        <w:t xml:space="preserve">a </w:t>
      </w:r>
      <w:r>
        <w:rPr>
          <w:rStyle w:val="CharStyle8"/>
          <w:lang w:val="en-US" w:eastAsia="en-US" w:bidi="en-US"/>
        </w:rPr>
        <w:t xml:space="preserve">31/12/2024 </w:t>
      </w:r>
      <w:r>
        <w:rPr>
          <w:rStyle w:val="CharStyle8"/>
        </w:rPr>
        <w:t xml:space="preserve">o valor de </w:t>
      </w:r>
      <w:r>
        <w:rPr>
          <w:rStyle w:val="CharStyle8"/>
          <w:b/>
          <w:bCs/>
          <w:sz w:val="19"/>
          <w:szCs w:val="19"/>
        </w:rPr>
        <w:t xml:space="preserve">RS </w:t>
      </w:r>
      <w:r>
        <w:rPr>
          <w:rStyle w:val="CharStyle8"/>
          <w:b/>
          <w:bCs/>
          <w:sz w:val="19"/>
          <w:szCs w:val="19"/>
          <w:lang w:val="en-US" w:eastAsia="en-US" w:bidi="en-US"/>
        </w:rPr>
        <w:t>1.571.226,19.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9"/>
        </w:rPr>
        <w:t>Pelo presente TERMO, nós, abaixo identificados:</w:t>
      </w:r>
    </w:p>
    <w:p>
      <w:pPr>
        <w:pStyle w:val="Style2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29"/>
          <w:b/>
          <w:bCs/>
        </w:rPr>
        <w:t>Estamos CIENTES de que:</w:t>
      </w:r>
    </w:p>
    <w:p>
      <w:pPr>
        <w:pStyle w:val="Style2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29"/>
        </w:rPr>
        <w:t xml:space="preserve">o ajuste acima referido e seus aditamentos </w:t>
      </w:r>
      <w:r>
        <w:rPr>
          <w:rStyle w:val="CharStyle29"/>
          <w:lang w:val="en-US" w:eastAsia="en-US" w:bidi="en-US"/>
        </w:rPr>
        <w:t xml:space="preserve">/ </w:t>
      </w:r>
      <w:r>
        <w:rPr>
          <w:rStyle w:val="CharStyle29"/>
        </w:rPr>
        <w:t>o processo de prestação de contas, estará(ão) sujeito(s) a análise e julgamento pelo Tribunal de Contas do Estado de São Paulo, cujo trâmite processual ocorrerá pelo sistema eletrónico;</w:t>
      </w:r>
    </w:p>
    <w:p>
      <w:pPr>
        <w:pStyle w:val="Style2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29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29"/>
          <w:lang w:val="en-US" w:eastAsia="en-US" w:bidi="en-US"/>
        </w:rPr>
        <w:t xml:space="preserve">01/2011 </w:t>
      </w:r>
      <w:r>
        <w:rPr>
          <w:rStyle w:val="CharStyle29"/>
        </w:rPr>
        <w:t>do TCESP;</w:t>
      </w:r>
    </w:p>
    <w:p>
      <w:pPr>
        <w:pStyle w:val="Style2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9" w:val="left"/>
        </w:tabs>
        <w:bidi w:val="0"/>
        <w:spacing w:before="0" w:after="0"/>
        <w:ind w:left="0" w:right="0" w:firstLine="0"/>
        <w:jc w:val="both"/>
      </w:pPr>
      <w:r>
        <w:rPr>
          <w:rStyle w:val="CharStyle29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o artigo </w:t>
      </w:r>
      <w:r>
        <w:rPr>
          <w:rStyle w:val="CharStyle29"/>
          <w:lang w:val="en-US" w:eastAsia="en-US" w:bidi="en-US"/>
        </w:rPr>
        <w:t xml:space="preserve">90 </w:t>
      </w:r>
      <w:r>
        <w:rPr>
          <w:rStyle w:val="CharStyle29"/>
        </w:rPr>
        <w:t xml:space="preserve">da Lei Complementar n° </w:t>
      </w:r>
      <w:r>
        <w:rPr>
          <w:rStyle w:val="CharStyle29"/>
          <w:lang w:val="en-US" w:eastAsia="en-US" w:bidi="en-US"/>
        </w:rPr>
        <w:t xml:space="preserve">709, </w:t>
      </w:r>
      <w:r>
        <w:rPr>
          <w:rStyle w:val="CharStyle29"/>
        </w:rPr>
        <w:t xml:space="preserve">de </w:t>
      </w:r>
      <w:r>
        <w:rPr>
          <w:rStyle w:val="CharStyle29"/>
          <w:lang w:val="en-US" w:eastAsia="en-US" w:bidi="en-US"/>
        </w:rPr>
        <w:t xml:space="preserve">14 </w:t>
      </w:r>
      <w:r>
        <w:rPr>
          <w:rStyle w:val="CharStyle29"/>
        </w:rPr>
        <w:t xml:space="preserve">de janeiro de </w:t>
      </w:r>
      <w:r>
        <w:rPr>
          <w:rStyle w:val="CharStyle29"/>
          <w:lang w:val="en-US" w:eastAsia="en-US" w:bidi="en-US"/>
        </w:rPr>
        <w:t xml:space="preserve">1993, </w:t>
      </w:r>
      <w:r>
        <w:rPr>
          <w:rStyle w:val="CharStyle29"/>
        </w:rPr>
        <w:t>iniciando-se, a partir de então, a contagem dos prazos processuais, conforme regras do Código de Processo Civil;</w:t>
      </w:r>
    </w:p>
    <w:p>
      <w:pPr>
        <w:pStyle w:val="Style2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9" w:val="left"/>
        </w:tabs>
        <w:bidi w:val="0"/>
        <w:spacing w:before="0" w:after="280"/>
        <w:ind w:left="0" w:right="0" w:firstLine="0"/>
        <w:jc w:val="both"/>
      </w:pPr>
      <w:r>
        <w:rPr>
          <w:rStyle w:val="CharStyle29"/>
        </w:rPr>
        <w:t>as informações pessoais do(s) responsável(is) pelo órgão concessor e entidade beneficiária, estão cadastradas no módulo eletrónico do “Cadastro Corporativo TCESP - CadTCESP”, nos termos previstos no Artigo 2</w:t>
      </w:r>
      <w:r>
        <w:rPr>
          <w:rStyle w:val="CharStyle29"/>
          <w:vertAlign w:val="superscript"/>
        </w:rPr>
        <w:t>o</w:t>
      </w:r>
      <w:r>
        <w:rPr>
          <w:rStyle w:val="CharStyle29"/>
        </w:rPr>
        <w:t xml:space="preserve"> das Instruções n°01/2020, conforme “Declaração(ões) de Atualização Cadastral” anexa (s);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3160"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1169035</wp:posOffset>
            </wp:positionH>
            <wp:positionV relativeFrom="margin">
              <wp:posOffset>-214630</wp:posOffset>
            </wp:positionV>
            <wp:extent cx="1191260" cy="78613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91260" cy="7861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</w:rPr>
        <w:t xml:space="preserve">Classificação: P.A.N° </w:t>
      </w:r>
      <w:r>
        <w:rPr>
          <w:rStyle w:val="CharStyle8"/>
          <w:lang w:val="en-US" w:eastAsia="en-US" w:bidi="en-US"/>
        </w:rPr>
        <w:t>90990/2019</w:t>
      </w:r>
    </w:p>
    <w:p>
      <w:pPr>
        <w:pStyle w:val="Style1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685" w:val="left"/>
        </w:tabs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Style w:val="CharStyle20"/>
          <w:b/>
          <w:bCs/>
          <w:u w:val="none"/>
        </w:rPr>
        <w:t>Damo-nos por NOTIFICADOS para:</w:t>
      </w:r>
      <w:bookmarkEnd w:id="7"/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5" w:val="left"/>
          <w:tab w:pos="7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O acompanhamento dos atos do processo até seu julgamento final e consequente publicação;</w:t>
      </w:r>
    </w:p>
    <w:p>
      <w:pPr>
        <w:pStyle w:val="Style2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5" w:val="left"/>
          <w:tab w:pos="7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>Se for o caso e de nosso interesse, nos prazos e nas formas legais e regimentais, exercer 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4"/>
        </w:rPr>
        <w:t>direito de defesa, interpor recursos e o que mais couber.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4"/>
          <w:b/>
          <w:bCs/>
        </w:rPr>
        <w:t xml:space="preserve">LOCAL e DATA: </w:t>
      </w:r>
      <w:r>
        <w:rPr>
          <w:rStyle w:val="CharStyle24"/>
          <w:b/>
          <w:bCs/>
          <w:i/>
          <w:iCs/>
        </w:rPr>
        <w:t xml:space="preserve">Guarulhos, </w:t>
      </w:r>
      <w:r>
        <w:rPr>
          <w:rStyle w:val="CharStyle24"/>
          <w:b/>
          <w:bCs/>
          <w:i/>
          <w:iCs/>
          <w:lang w:val="en-US" w:eastAsia="en-US" w:bidi="en-US"/>
        </w:rPr>
        <w:t xml:space="preserve">6 </w:t>
      </w:r>
      <w:r>
        <w:rPr>
          <w:rStyle w:val="CharStyle24"/>
          <w:b/>
          <w:bCs/>
          <w:i/>
          <w:iCs/>
        </w:rPr>
        <w:t xml:space="preserve">de maio de </w:t>
      </w:r>
      <w:r>
        <w:rPr>
          <w:rStyle w:val="CharStyle24"/>
          <w:b/>
          <w:bCs/>
          <w:i/>
          <w:iCs/>
          <w:lang w:val="en-US" w:eastAsia="en-US" w:bidi="en-US"/>
        </w:rPr>
        <w:t>2024.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9" w:name="bookmark9"/>
      <w:r>
        <w:rPr>
          <w:rStyle w:val="CharStyle20"/>
          <w:b/>
          <w:bCs/>
        </w:rPr>
        <w:t>AUTORIDADE MÁXIMA DO ÓRGÃO PÚBLICO PARCEIRO</w:t>
      </w:r>
      <w:r>
        <w:rPr>
          <w:rStyle w:val="CharStyle20"/>
          <w:b/>
          <w:bCs/>
          <w:u w:val="none"/>
        </w:rPr>
        <w:t>:</w:t>
      </w:r>
      <w:bookmarkEnd w:id="9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 xml:space="preserve">Gustavo </w:t>
      </w:r>
      <w:r>
        <w:rPr>
          <w:rStyle w:val="CharStyle24"/>
          <w:i/>
          <w:iCs/>
          <w:lang w:val="en-US" w:eastAsia="en-US" w:bidi="en-US"/>
        </w:rPr>
        <w:t xml:space="preserve">Henric </w:t>
      </w:r>
      <w:r>
        <w:rPr>
          <w:rStyle w:val="CharStyle24"/>
          <w:i/>
          <w:iCs/>
        </w:rPr>
        <w:t>Costa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Prefeito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313.006.468-02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rStyle w:val="CharStyle20"/>
          <w:b/>
          <w:bCs/>
        </w:rPr>
        <w:t>ORDENADOR DE DESPESA DO ÓRGÃO PÚBLICO PARCEIRO:</w:t>
      </w:r>
      <w:bookmarkEnd w:id="11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>Alex Viterale de Sousa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Secretário de Educação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373.406.318-36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" w:name="bookmark13"/>
      <w:r>
        <w:rPr>
          <w:rStyle w:val="CharStyle20"/>
          <w:b/>
          <w:bCs/>
        </w:rPr>
        <w:t>AUTORIDADE MÁXIMA DA ENTIDADE BENEFICIÁRIA</w:t>
      </w:r>
      <w:r>
        <w:rPr>
          <w:rStyle w:val="CharStyle20"/>
          <w:b/>
          <w:bCs/>
          <w:u w:val="none"/>
        </w:rPr>
        <w:t>:</w:t>
      </w:r>
      <w:bookmarkEnd w:id="13"/>
    </w:p>
    <w:p>
      <w:pPr>
        <w:pStyle w:val="Style2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>Raquel Arnaldo Santos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Presidente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296.457.888-54</w:t>
      </w:r>
    </w:p>
    <w:p>
      <w:pPr>
        <w:pStyle w:val="Style19"/>
        <w:keepNext/>
        <w:keepLines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drawing>
          <wp:anchor distT="0" distB="36830" distL="0" distR="0" simplePos="0" relativeHeight="125829381" behindDoc="0" locked="0" layoutInCell="1" allowOverlap="1">
            <wp:simplePos x="0" y="0"/>
            <wp:positionH relativeFrom="page">
              <wp:posOffset>2830830</wp:posOffset>
            </wp:positionH>
            <wp:positionV relativeFrom="margin">
              <wp:posOffset>4237990</wp:posOffset>
            </wp:positionV>
            <wp:extent cx="2708910" cy="1241425"/>
            <wp:wrapTight wrapText="left">
              <wp:wrapPolygon>
                <wp:start x="1568" y="0"/>
                <wp:lineTo x="4229" y="0"/>
                <wp:lineTo x="4229" y="3580"/>
                <wp:lineTo x="21600" y="3580"/>
                <wp:lineTo x="21600" y="19372"/>
                <wp:lineTo x="6598" y="19372"/>
                <wp:lineTo x="6598" y="20009"/>
                <wp:lineTo x="5231" y="20009"/>
                <wp:lineTo x="5231" y="21600"/>
                <wp:lineTo x="2534" y="21600"/>
                <wp:lineTo x="2534" y="19412"/>
                <wp:lineTo x="2515" y="19412"/>
                <wp:lineTo x="2515" y="19372"/>
                <wp:lineTo x="0" y="19372"/>
                <wp:lineTo x="0" y="3580"/>
                <wp:lineTo x="1568" y="3580"/>
                <wp:lineTo x="1568" y="0"/>
              </wp:wrapPolygon>
            </wp:wrapTight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708910" cy="1241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3349625</wp:posOffset>
                </wp:positionH>
                <wp:positionV relativeFrom="margin">
                  <wp:posOffset>4246880</wp:posOffset>
                </wp:positionV>
                <wp:extent cx="1481455" cy="15748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157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e/ou Parecer Conclusivo: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63.75pt;margin-top:334.40000000000003pt;width:116.65000000000001pt;height:12.4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e/ou Parecer Conclusivo: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3637915</wp:posOffset>
                </wp:positionH>
                <wp:positionV relativeFrom="margin">
                  <wp:posOffset>5360670</wp:posOffset>
                </wp:positionV>
                <wp:extent cx="1231900" cy="15557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90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u w:val="none"/>
                              </w:rPr>
                              <w:t>prestação de contas: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6.44999999999999pt;margin-top:422.10000000000002pt;width:97.pt;height:12.2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u w:val="none"/>
                        </w:rPr>
                        <w:t>prestação de contas: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15" w:name="bookmark15"/>
      <w:r>
        <w:rPr>
          <w:rStyle w:val="CharStyle20"/>
          <w:b/>
          <w:bCs/>
        </w:rPr>
        <w:t>Responsáveis que assinaram PELO ÓRGÃO PÚBLICO PAR</w:t>
      </w:r>
      <w:bookmarkEnd w:id="15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>Alex Viterale de Sousa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 xml:space="preserve">Secretário de Educação </w:t>
      </w:r>
      <w:r>
        <w:rPr>
          <w:rStyle w:val="CharStyle24"/>
        </w:rPr>
        <w:t xml:space="preserve">CPF: </w:t>
      </w:r>
      <w:r>
        <w:rPr>
          <w:rStyle w:val="CharStyle24"/>
          <w:i/>
          <w:iCs/>
          <w:lang w:val="en-US" w:eastAsia="en-US" w:bidi="en-US"/>
        </w:rPr>
        <w:t>373.406.318-36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rStyle w:val="CharStyle24"/>
        </w:rPr>
        <w:t>Assinatura: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60" w:after="0" w:line="269" w:lineRule="auto"/>
        <w:ind w:left="0" w:right="0" w:firstLine="0"/>
        <w:jc w:val="left"/>
      </w:pPr>
      <w:r>
        <w:drawing>
          <wp:anchor distT="482600" distB="0" distL="123190" distR="114300" simplePos="0" relativeHeight="125829382" behindDoc="0" locked="0" layoutInCell="1" allowOverlap="1">
            <wp:simplePos x="0" y="0"/>
            <wp:positionH relativeFrom="page">
              <wp:posOffset>1141095</wp:posOffset>
            </wp:positionH>
            <wp:positionV relativeFrom="margin">
              <wp:posOffset>5817870</wp:posOffset>
            </wp:positionV>
            <wp:extent cx="4279265" cy="60134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279265" cy="601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margin">
                  <wp:posOffset>5335270</wp:posOffset>
                </wp:positionV>
                <wp:extent cx="2037080" cy="49847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7080" cy="498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Responsáveis que assinaram o aju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PELA ENTIDADE PARCÉIRA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u w:val="none"/>
                              </w:rPr>
                              <w:t>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u w:val="none"/>
                              </w:rPr>
                              <w:t xml:space="preserve">Nome: 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u w:val="none"/>
                              </w:rPr>
                              <w:t>Raquel Arnaldo Santos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9.150000000000006pt;margin-top:420.10000000000002pt;width:160.40000000000001pt;height:39.2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Responsáveis que assinaram o aju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PELA ENTIDADE PARCÉIRA</w:t>
                      </w:r>
                      <w:r>
                        <w:rPr>
                          <w:rStyle w:val="CharStyle3"/>
                          <w:b/>
                          <w:bCs/>
                          <w:u w:val="none"/>
                        </w:rPr>
                        <w:t>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u w:val="none"/>
                        </w:rPr>
                        <w:t xml:space="preserve">Nome: </w:t>
                      </w:r>
                      <w:r>
                        <w:rPr>
                          <w:rStyle w:val="CharStyle3"/>
                          <w:i/>
                          <w:iCs/>
                          <w:u w:val="none"/>
                        </w:rPr>
                        <w:t>Raquel Arnaldo Santos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24"/>
          <w:b/>
          <w:bCs/>
          <w:u w:val="single"/>
        </w:rPr>
        <w:t>Demais Responsáveis: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bookmarkStart w:id="17" w:name="bookmark17"/>
      <w:r>
        <w:rPr>
          <w:rStyle w:val="CharStyle20"/>
          <w:b/>
          <w:bCs/>
        </w:rPr>
        <w:t>RESPONDENDO COMO GESTORA DO TERMO DE COLABORAÇÃO</w:t>
      </w:r>
      <w:bookmarkEnd w:id="17"/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9"/>
          <w:i/>
          <w:iCs/>
        </w:rPr>
        <w:t>(Conforme Portaria n° 069/2024-SE)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4"/>
        </w:rPr>
        <w:t>Tipo de ato sob sua responsabilidade: Ações de acompanhamento, monitoramento e avaliação, prestação de contas e atribuições previstas em atos legais e administrativos.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4"/>
        </w:rPr>
        <w:t xml:space="preserve">Nome: </w:t>
      </w:r>
      <w:r>
        <w:rPr>
          <w:rStyle w:val="CharStyle24"/>
          <w:i/>
          <w:iCs/>
        </w:rPr>
        <w:t xml:space="preserve">Maria Angela </w:t>
      </w:r>
      <w:r>
        <w:rPr>
          <w:rStyle w:val="CharStyle24"/>
          <w:i/>
          <w:iCs/>
          <w:lang w:val="en-US" w:eastAsia="en-US" w:bidi="en-US"/>
        </w:rPr>
        <w:t>Gianetti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4"/>
        </w:rPr>
        <w:t xml:space="preserve">Cargo: </w:t>
      </w:r>
      <w:r>
        <w:rPr>
          <w:rStyle w:val="CharStyle24"/>
          <w:i/>
          <w:iCs/>
        </w:rPr>
        <w:t>Diretora do ^êpartamento de Pland/èmento da Educação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24"/>
          <w:i/>
          <w:iCs/>
        </w:rPr>
        <w:t>CPF: 011.239.688-\\/&lt;^y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pos="3607" w:val="left"/>
        </w:tabs>
        <w:bidi w:val="0"/>
        <w:spacing w:before="0" w:after="0" w:line="269" w:lineRule="auto"/>
        <w:ind w:left="0" w:right="0" w:firstLine="0"/>
        <w:jc w:val="left"/>
        <w:rPr>
          <w:sz w:val="28"/>
          <w:szCs w:val="28"/>
        </w:rPr>
      </w:pPr>
      <w:r>
        <w:rPr>
          <w:rStyle w:val="CharStyle24"/>
        </w:rPr>
        <w:t>Assinatura:</w:t>
        <w:tab/>
      </w:r>
      <w:r>
        <w:rPr>
          <w:rStyle w:val="CharStyle24"/>
          <w:color w:val="575697"/>
          <w:sz w:val="28"/>
          <w:szCs w:val="28"/>
        </w:rPr>
        <w:t>A</w:t>
      </w:r>
    </w:p>
    <w:sectPr>
      <w:headerReference w:type="default" r:id="rId15"/>
      <w:footnotePr>
        <w:pos w:val="pageBottom"/>
        <w:numFmt w:val="decimal"/>
        <w:numRestart w:val="continuous"/>
      </w:footnotePr>
      <w:pgSz w:w="11909" w:h="16834"/>
      <w:pgMar w:top="965" w:right="1322" w:bottom="1368" w:left="1686" w:header="0" w:footer="94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4453890</wp:posOffset>
              </wp:positionH>
              <wp:positionV relativeFrom="page">
                <wp:posOffset>255905</wp:posOffset>
              </wp:positionV>
              <wp:extent cx="1550035" cy="9588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0035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0"/>
                            </w:rPr>
                            <w:t>Rubrica</w:t>
                            <w:tab/>
                          </w:r>
                          <w:r>
                            <w:rPr>
                              <w:rStyle w:val="CharStyle10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50.69999999999999pt;margin-top:20.150000000000002pt;width:122.05pt;height:7.54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0"/>
                      </w:rPr>
                      <w:t>Rubrica</w:t>
                      <w:tab/>
                    </w:r>
                    <w:r>
                      <w:rPr>
                        <w:rStyle w:val="CharStyle10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7">
    <w:name w:val="Char Style 27"/>
    <w:basedOn w:val="DefaultParagraphFont"/>
    <w:link w:val="Style26"/>
    <w:rPr>
      <w:b w:val="0"/>
      <w:bCs w:val="0"/>
      <w:i w:val="0"/>
      <w:iCs w:val="0"/>
      <w:smallCaps w:val="0"/>
      <w:strike w:val="0"/>
      <w:color w:val="575697"/>
      <w:sz w:val="14"/>
      <w:szCs w:val="14"/>
      <w:u w:val="none"/>
      <w:lang w:val="en-US" w:eastAsia="en-US" w:bidi="en-US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220" w:line="27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280"/>
      <w:jc w:val="center"/>
      <w:outlineLvl w:val="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220" w:line="276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  <w:spacing w:line="247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line="24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auto"/>
      <w:spacing w:after="220" w:line="180" w:lineRule="auto"/>
      <w:ind w:left="3120"/>
    </w:pPr>
    <w:rPr>
      <w:b w:val="0"/>
      <w:bCs w:val="0"/>
      <w:i w:val="0"/>
      <w:iCs w:val="0"/>
      <w:smallCaps w:val="0"/>
      <w:strike w:val="0"/>
      <w:color w:val="575697"/>
      <w:sz w:val="14"/>
      <w:szCs w:val="14"/>
      <w:u w:val="none"/>
      <w:lang w:val="en-US" w:eastAsia="en-US" w:bidi="en-US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after="140"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  <w:spacing w:line="319" w:lineRule="auto"/>
    </w:pPr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header" Target="header1.xml"/></Relationships>
</file>