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421640</wp:posOffset>
            </wp:positionH>
            <wp:positionV relativeFrom="paragraph">
              <wp:posOffset>177800</wp:posOffset>
            </wp:positionV>
            <wp:extent cx="719455" cy="4330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 xml:space="preserve">ONG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– ICON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</w:rPr>
        <w:t>Rua Rodolfo Fernandes n°254, Parque Santos Dumont –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Tel. </w:t>
      </w:r>
      <w:r>
        <w:rPr>
          <w:rStyle w:val="CharStyle3"/>
        </w:rPr>
        <w:t>(11) 2466-3120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E-mail: </w:t>
      </w:r>
      <w:r>
        <w:fldChar w:fldCharType="begin"/>
      </w:r>
      <w:r>
        <w:rPr/>
        <w:instrText> HYPERLINK "mailto:crecheartedosaber@gmail.com" </w:instrText>
      </w:r>
      <w:r>
        <w:fldChar w:fldCharType="separate"/>
      </w:r>
      <w:r>
        <w:rPr>
          <w:rStyle w:val="CharStyle3"/>
        </w:rPr>
        <w:t>crecheartedosaber@gmail.com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 xml:space="preserve">LISTA DE PRESTADORES DE </w:t>
      </w:r>
      <w:r>
        <w:rPr>
          <w:rStyle w:val="CharStyle6"/>
          <w:b/>
          <w:bCs/>
          <w:lang w:val="pt-PT" w:eastAsia="pt-PT" w:bidi="pt-PT"/>
        </w:rPr>
        <w:t xml:space="preserve">SERVIÇO </w:t>
      </w:r>
      <w:r>
        <w:rPr>
          <w:rStyle w:val="CharStyle6"/>
          <w:b/>
          <w:bCs/>
        </w:rPr>
        <w:t>- 2024</w:t>
      </w:r>
    </w:p>
    <w:tbl>
      <w:tblPr>
        <w:tblOverlap w:val="never"/>
        <w:jc w:val="center"/>
        <w:tblLayout w:type="fixed"/>
      </w:tblPr>
      <w:tblGrid>
        <w:gridCol w:w="4776"/>
        <w:gridCol w:w="2554"/>
        <w:gridCol w:w="1402"/>
        <w:gridCol w:w="2006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4"/>
                <w:szCs w:val="24"/>
                <w:lang w:val="pt-PT" w:eastAsia="pt-PT" w:bidi="pt-PT"/>
              </w:rPr>
              <w:t xml:space="preserve">RAZÃO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4"/>
                <w:szCs w:val="24"/>
              </w:rPr>
              <w:t>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4"/>
                <w:szCs w:val="24"/>
              </w:rPr>
              <w:t>VALORES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4"/>
                <w:szCs w:val="24"/>
              </w:rPr>
              <w:t>REPASSADOS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ADRIANA G. DOS SANTOS BEZERRAS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46.061.257/0001-54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680,00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ALELO </w:t>
            </w:r>
            <w:r>
              <w:rPr>
                <w:rStyle w:val="CharStyle8"/>
                <w:lang w:val="pt-PT" w:eastAsia="pt-PT" w:bidi="pt-PT"/>
              </w:rPr>
              <w:t xml:space="preserve">INSTITUIÇÃO </w:t>
            </w:r>
            <w:r>
              <w:rPr>
                <w:rStyle w:val="CharStyle8"/>
              </w:rPr>
              <w:t>DE PAGAMENTOS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17.515,20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BANTINI </w:t>
            </w:r>
            <w:r>
              <w:rPr>
                <w:rStyle w:val="CharStyle8"/>
                <w:lang w:val="pt-PT" w:eastAsia="pt-PT" w:bidi="pt-PT"/>
              </w:rPr>
              <w:t xml:space="preserve">SERVIÇOS </w:t>
            </w:r>
            <w:r>
              <w:rPr>
                <w:rStyle w:val="CharStyle8"/>
              </w:rPr>
              <w:t>DE ENGENHARIA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7.107,00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 xml:space="preserve">BARUERI ATACADISTA DE </w:t>
            </w:r>
            <w:r>
              <w:rPr>
                <w:rStyle w:val="CharStyle8"/>
                <w:color w:val="333333"/>
              </w:rPr>
              <w:t>MAT.DE</w:t>
            </w:r>
            <w:r>
              <w:rPr>
                <w:rStyle w:val="CharStyle8"/>
                <w:color w:val="333333"/>
              </w:rPr>
              <w:t xml:space="preserve"> </w:t>
            </w:r>
            <w:r>
              <w:rPr>
                <w:rStyle w:val="CharStyle8"/>
                <w:color w:val="333333"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24.413.865/0004-90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2.556,00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CHAVEIRO ENIGMA E </w:t>
            </w:r>
            <w:r>
              <w:rPr>
                <w:rStyle w:val="CharStyle8"/>
                <w:lang w:val="pt-PT" w:eastAsia="pt-PT" w:bidi="pt-PT"/>
              </w:rPr>
              <w:t xml:space="preserve">SERVIÇOS </w:t>
            </w:r>
            <w:r>
              <w:rPr>
                <w:rStyle w:val="CharStyle8"/>
              </w:rPr>
              <w:t>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34.840.183/0001-75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440,00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CIA DE SANEAMENTO </w:t>
            </w:r>
            <w:r>
              <w:rPr>
                <w:rStyle w:val="CharStyle8"/>
                <w:lang w:val="pt-PT" w:eastAsia="pt-PT" w:bidi="pt-PT"/>
              </w:rPr>
              <w:t>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4.119,59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CICERA DAYANE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11.860,28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DANIEL FONTES FELIX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22.400,00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DUBOM </w:t>
            </w:r>
            <w:r>
              <w:rPr>
                <w:rStyle w:val="CharStyle8"/>
                <w:lang w:val="pt-PT" w:eastAsia="pt-PT" w:bidi="pt-PT"/>
              </w:rPr>
              <w:t xml:space="preserve">COLCHÕES </w:t>
            </w:r>
            <w:r>
              <w:rPr>
                <w:rStyle w:val="CharStyle8"/>
              </w:rPr>
              <w:t>E ESTOFADOS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28.235.637/0001-86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9.000,00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DUTRA MAQUINAS COMERCIAL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50.970.342/0007-06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889,90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E. BAISSO </w:t>
            </w:r>
            <w:r>
              <w:rPr>
                <w:rStyle w:val="CharStyle8"/>
                <w:lang w:val="pt-PT" w:eastAsia="pt-PT" w:bidi="pt-PT"/>
              </w:rPr>
              <w:t>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6.960,00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ELAINE V DE OLIVEIRA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200,00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FERNANDA BOMTEMPO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9.477,98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FF </w:t>
            </w:r>
            <w:r>
              <w:rPr>
                <w:rStyle w:val="CharStyle8"/>
                <w:lang w:val="pt-PT" w:eastAsia="pt-PT" w:bidi="pt-PT"/>
              </w:rPr>
              <w:t xml:space="preserve">GONÇALVES </w:t>
            </w:r>
            <w:r>
              <w:rPr>
                <w:rStyle w:val="CharStyle8"/>
              </w:rPr>
              <w:t xml:space="preserve">COMERCIO E </w:t>
            </w:r>
            <w:r>
              <w:rPr>
                <w:rStyle w:val="CharStyle8"/>
                <w:lang w:val="pt-PT" w:eastAsia="pt-PT" w:bidi="pt-PT"/>
              </w:rPr>
              <w:t>SERVIÇO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48.930.384/0001-78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4.500,00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GENESIS GROUP COMERCIO E </w:t>
            </w:r>
            <w:r>
              <w:rPr>
                <w:rStyle w:val="CharStyle8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15.549,26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GF VENDAS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4.062,00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GUARUPASS </w:t>
            </w:r>
            <w:r>
              <w:rPr>
                <w:rStyle w:val="CharStyle8"/>
                <w:lang w:val="pt-PT" w:eastAsia="pt-PT" w:bidi="pt-PT"/>
              </w:rPr>
              <w:t xml:space="preserve">ASSOCIAÇÃO </w:t>
            </w:r>
            <w:r>
              <w:rPr>
                <w:rStyle w:val="CharStyle8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4.457,44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LOGIC PONTO ACESSO E </w:t>
            </w:r>
            <w:r>
              <w:rPr>
                <w:rStyle w:val="CharStyle8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27.212.951/0001-80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599,99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LUCIANO ALVES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55.853.446/0001-50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7.800,00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MELO &amp; CARMO COMERCIO E </w:t>
            </w:r>
            <w:r>
              <w:rPr>
                <w:rStyle w:val="CharStyle8"/>
                <w:lang w:val="pt-PT" w:eastAsia="pt-PT" w:bidi="pt-PT"/>
              </w:rPr>
              <w:t>ELETRODOMÉSTICO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14.096.328/0001-68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1.598,40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  <w:lang w:val="pt-PT" w:eastAsia="pt-PT" w:bidi="pt-PT"/>
              </w:rPr>
              <w:t xml:space="preserve">MERCADÃO </w:t>
            </w:r>
            <w:r>
              <w:rPr>
                <w:rStyle w:val="CharStyle8"/>
                <w:color w:val="333333"/>
              </w:rPr>
              <w:t>DAS CALHAS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21.440.093/0001-45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5.180,00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MOVEIS COLOR MOBILE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32.523.583/0001-21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7.939,98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NADINE MARIA GARDIN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46.521.687/0001-01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6.400,00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NOVA </w:t>
            </w:r>
            <w:r>
              <w:rPr>
                <w:rStyle w:val="CharStyle8"/>
                <w:lang w:val="pt-PT" w:eastAsia="pt-PT" w:bidi="pt-PT"/>
              </w:rPr>
              <w:t xml:space="preserve">UNIÃO </w:t>
            </w:r>
            <w:r>
              <w:rPr>
                <w:rStyle w:val="CharStyle8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51.525.419/0001-44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7.150,00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lang w:val="pt-PT" w:eastAsia="pt-PT" w:bidi="pt-PT"/>
              </w:rPr>
              <w:t xml:space="preserve">OTÁVIO </w:t>
            </w:r>
            <w:r>
              <w:rPr>
                <w:rStyle w:val="CharStyle8"/>
              </w:rPr>
              <w:t>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600,00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PAPER POINT 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22.736,28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PROJETA SEGURANCA ELETRONICA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31.013.320/0001-00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10.924,38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RAFEL BAZAR, ART. DE P., EM GERAL -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37.856,29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REDE DE CARNES JM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4.255,26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REDE POLLO ELETRO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52.569.263/0001-10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11.497,78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RIZZOGAS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3.447,49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 xml:space="preserve">ROSANE </w:t>
            </w:r>
            <w:r>
              <w:rPr>
                <w:rStyle w:val="CharStyle8"/>
                <w:color w:val="333333"/>
                <w:lang w:val="pt-PT" w:eastAsia="pt-PT" w:bidi="pt-PT"/>
              </w:rPr>
              <w:t xml:space="preserve">FÁTIMA </w:t>
            </w:r>
            <w:r>
              <w:rPr>
                <w:rStyle w:val="CharStyle8"/>
                <w:color w:val="333333"/>
              </w:rPr>
              <w:t>DEUCHER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49.425.108/0001-15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25.650,00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 xml:space="preserve">ROSANE </w:t>
            </w:r>
            <w:r>
              <w:rPr>
                <w:rStyle w:val="CharStyle8"/>
                <w:color w:val="333333"/>
                <w:lang w:val="pt-PT" w:eastAsia="pt-PT" w:bidi="pt-PT"/>
              </w:rPr>
              <w:t xml:space="preserve">FÁTIMA </w:t>
            </w:r>
            <w:r>
              <w:rPr>
                <w:rStyle w:val="CharStyle8"/>
                <w:color w:val="333333"/>
              </w:rPr>
              <w:t>DEUCHER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6.260,00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SINDBENEFICENTE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1.780,28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SOLANGE FERNANDES LONA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26.091.695/0001-58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1.200,00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TALENT ASSESSORIA CONTABIL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8"/>
              </w:rPr>
              <w:t>19.855,00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TELEFONICA BRASIL 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577,39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VIA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Style w:val="CharStyle8"/>
              </w:rPr>
              <w:t>599,90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VIDAS REAIS CENTRO DE SOL. ADMI.LTDA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4.062,00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color w:val="333333"/>
              </w:rPr>
              <w:t>WMS SUPERMERCADOS DO BRASIL LTDA.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  <w:color w:val="333333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8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8"/>
              </w:rPr>
              <w:t>2.074,60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691" w:right="607" w:bottom="691" w:left="564" w:header="263" w:footer="26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single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08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singl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ind w:firstLine="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Praça GRU</dc:creator>
  <cp:keywords/>
</cp:coreProperties>
</file>