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</w:pPr>
      <w:r>
        <w:drawing>
          <wp:anchor distT="217805" distB="0" distL="114300" distR="114300" simplePos="0" relativeHeight="125829378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255905</wp:posOffset>
            </wp:positionV>
            <wp:extent cx="667385" cy="530860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667385" cy="53086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818515</wp:posOffset>
                </wp:positionH>
                <wp:positionV relativeFrom="paragraph">
                  <wp:posOffset>38100</wp:posOffset>
                </wp:positionV>
                <wp:extent cx="420370" cy="158750"/>
                <wp:wrapNone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20370" cy="1587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i/>
                                <w:iCs/>
                              </w:rPr>
                              <w:t>Creche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64.450000000000003pt;margin-top:3.pt;width:33.100000000000001pt;height:12.5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  <w:i/>
                          <w:iCs/>
                        </w:rPr>
                        <w:t>Creche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CharStyle5"/>
          <w:b/>
          <w:bCs/>
          <w:lang w:val="en-US" w:eastAsia="en-US" w:bidi="en-US"/>
        </w:rPr>
        <w:t xml:space="preserve">ONG </w:t>
      </w:r>
      <w:r>
        <w:rPr>
          <w:rStyle w:val="CharStyle5"/>
          <w:b/>
          <w:bCs/>
        </w:rPr>
        <w:t xml:space="preserve">INSTITUTO </w:t>
      </w:r>
      <w:r>
        <w:rPr>
          <w:rStyle w:val="CharStyle5"/>
          <w:b/>
          <w:bCs/>
          <w:lang w:val="en-US" w:eastAsia="en-US" w:bidi="en-US"/>
        </w:rPr>
        <w:t xml:space="preserve">CULTURAL </w:t>
      </w:r>
      <w:r>
        <w:rPr>
          <w:rStyle w:val="CharStyle5"/>
          <w:b/>
          <w:bCs/>
        </w:rPr>
        <w:t xml:space="preserve">OLHANDO POR NÓS - </w:t>
      </w:r>
      <w:r>
        <w:rPr>
          <w:rStyle w:val="CharStyle5"/>
          <w:b/>
          <w:bCs/>
          <w:lang w:val="en-US" w:eastAsia="en-US" w:bidi="en-US"/>
        </w:rPr>
        <w:t xml:space="preserve">ICON </w:t>
      </w:r>
      <w:r>
        <w:rPr>
          <w:rStyle w:val="CharStyle5"/>
          <w:b/>
          <w:bCs/>
        </w:rPr>
        <w:t>II</w:t>
        <w:br/>
        <w:t xml:space="preserve">CNPJ: </w:t>
      </w:r>
      <w:r>
        <w:rPr>
          <w:rStyle w:val="CharStyle5"/>
          <w:b/>
          <w:bCs/>
          <w:lang w:val="en-US" w:eastAsia="en-US" w:bidi="en-US"/>
        </w:rPr>
        <w:t>28.771.083/0003-01</w:t>
        <w:br/>
      </w:r>
      <w:r>
        <w:rPr>
          <w:rStyle w:val="CharStyle5"/>
          <w:b/>
          <w:bCs/>
        </w:rPr>
        <w:t xml:space="preserve">ENDEREÇO: RUA RODOLFO FERNANDES </w:t>
      </w:r>
      <w:r>
        <w:rPr>
          <w:rStyle w:val="CharStyle5"/>
          <w:b/>
          <w:bCs/>
          <w:lang w:val="en-US" w:eastAsia="en-US" w:bidi="en-US"/>
        </w:rPr>
        <w:t xml:space="preserve">254, </w:t>
      </w:r>
      <w:r>
        <w:rPr>
          <w:rStyle w:val="CharStyle5"/>
          <w:b/>
          <w:bCs/>
        </w:rPr>
        <w:t xml:space="preserve">PARQUE SANTOS </w:t>
      </w:r>
      <w:r>
        <w:rPr>
          <w:rStyle w:val="CharStyle5"/>
          <w:b/>
          <w:bCs/>
          <w:lang w:val="en-US" w:eastAsia="en-US" w:bidi="en-US"/>
        </w:rPr>
        <w:t>DUMONT,</w:t>
        <w:br/>
      </w:r>
      <w:r>
        <w:rPr>
          <w:rStyle w:val="CharStyle5"/>
          <w:b/>
          <w:bCs/>
        </w:rPr>
        <w:t>GUARULHOS-SP</w:t>
        <w:br/>
        <w:t xml:space="preserve">FONE: </w:t>
      </w:r>
      <w:r>
        <w:rPr>
          <w:rStyle w:val="CharStyle5"/>
          <w:b/>
          <w:bCs/>
          <w:lang w:val="en-US" w:eastAsia="en-US" w:bidi="en-US"/>
        </w:rPr>
        <w:t>(11)2466-3120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rPr>
          <w:sz w:val="26"/>
          <w:szCs w:val="26"/>
        </w:rPr>
      </w:pPr>
      <w:r>
        <w:rPr>
          <w:rStyle w:val="CharStyle7"/>
          <w:b/>
          <w:bCs/>
          <w:sz w:val="28"/>
          <w:szCs w:val="28"/>
          <w:u w:val="none"/>
        </w:rPr>
        <w:t xml:space="preserve">ANEXO IV - </w:t>
      </w:r>
      <w:r>
        <w:rPr>
          <w:rStyle w:val="CharStyle7"/>
          <w:b/>
          <w:bCs/>
          <w:sz w:val="26"/>
          <w:szCs w:val="26"/>
          <w:u w:val="none"/>
        </w:rPr>
        <w:t>EDUCAÇÃO INFANTIL - CRECHE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2680" w:right="0" w:firstLine="0"/>
        <w:jc w:val="left"/>
      </w:pPr>
      <w:r>
        <w:rPr>
          <w:rStyle w:val="CharStyle7"/>
          <w:b/>
          <w:bCs/>
        </w:rPr>
        <w:t xml:space="preserve">Quadro de Recursos Humanos - </w:t>
      </w:r>
      <w:r>
        <w:rPr>
          <w:rStyle w:val="CharStyle7"/>
          <w:b/>
          <w:bCs/>
          <w:lang w:val="en-US" w:eastAsia="en-US" w:bidi="en-US"/>
        </w:rPr>
        <w:t>2026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1"/>
          <w:b/>
          <w:bCs/>
          <w:i/>
          <w:iCs/>
        </w:rPr>
        <w:t>Entidade:</w:t>
      </w:r>
      <w:r>
        <w:rPr>
          <w:rStyle w:val="CharStyle11"/>
        </w:rPr>
        <w:t xml:space="preserve"> ONG Instituto Cultural Olhando Por Nós - </w:t>
      </w:r>
      <w:r>
        <w:rPr>
          <w:rStyle w:val="CharStyle11"/>
          <w:lang w:val="en-US" w:eastAsia="en-US" w:bidi="en-US"/>
        </w:rPr>
        <w:t xml:space="preserve">ICON </w:t>
      </w:r>
      <w:r>
        <w:rPr>
          <w:rStyle w:val="CharStyle11"/>
        </w:rPr>
        <w:t>II</w:t>
      </w:r>
    </w:p>
    <w:tbl>
      <w:tblPr>
        <w:tblOverlap w:val="never"/>
        <w:jc w:val="center"/>
        <w:tblLayout w:type="fixed"/>
      </w:tblPr>
      <w:tblGrid>
        <w:gridCol w:w="308"/>
        <w:gridCol w:w="331"/>
        <w:gridCol w:w="2235"/>
        <w:gridCol w:w="1428"/>
        <w:gridCol w:w="1335"/>
        <w:gridCol w:w="1225"/>
        <w:gridCol w:w="1347"/>
        <w:gridCol w:w="1109"/>
        <w:gridCol w:w="1725"/>
      </w:tblGrid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b/>
                <w:bCs/>
                <w:lang w:val="pt-PT" w:eastAsia="pt-PT" w:bidi="pt-PT"/>
              </w:rPr>
              <w:t>n°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  <w:lang w:val="pt-PT" w:eastAsia="pt-PT" w:bidi="pt-PT"/>
              </w:rPr>
              <w:t>Inid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tabs>
                <w:tab w:pos="859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  <w:lang w:val="pt-PT" w:eastAsia="pt-PT" w:bidi="pt-PT"/>
              </w:rPr>
              <w:t>.</w:t>
              <w:tab/>
              <w:t>Nome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b/>
                <w:bCs/>
                <w:lang w:val="pt-PT" w:eastAsia="pt-PT" w:bidi="pt-PT"/>
              </w:rPr>
              <w:t>R.G.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b/>
                <w:bCs/>
                <w:lang w:val="pt-PT" w:eastAsia="pt-PT" w:bidi="pt-PT"/>
              </w:rPr>
              <w:t>Função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  <w:lang w:val="pt-PT" w:eastAsia="pt-PT" w:bidi="pt-PT"/>
              </w:rPr>
              <w:t>Habilitação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b/>
                <w:bCs/>
                <w:lang w:val="pt-PT" w:eastAsia="pt-PT" w:bidi="pt-PT"/>
              </w:rPr>
              <w:t>Horário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b/>
                <w:bCs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b/>
                <w:bCs/>
                <w:lang w:val="pt-PT" w:eastAsia="pt-PT" w:bidi="pt-PT"/>
              </w:rPr>
              <w:t>Conta N°</w:t>
            </w:r>
          </w:p>
        </w:tc>
      </w:tr>
      <w:tr>
        <w:trPr>
          <w:trHeight w:val="3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</w:rPr>
              <w:t xml:space="preserve">Ilma Ferreira </w:t>
            </w:r>
            <w:r>
              <w:rPr>
                <w:rStyle w:val="CharStyle16"/>
                <w:lang w:val="pt-PT" w:eastAsia="pt-PT" w:bidi="pt-PT"/>
              </w:rPr>
              <w:t>de 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55.478.272-8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Diretor(a)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smallCaps/>
                <w:lang w:val="pt-PT" w:eastAsia="pt-PT" w:bidi="pt-PT"/>
              </w:rPr>
              <w:t>r$</w:t>
            </w:r>
            <w:r>
              <w:rPr>
                <w:rStyle w:val="CharStyle16"/>
                <w:lang w:val="pt-PT" w:eastAsia="pt-PT" w:bidi="pt-PT"/>
              </w:rPr>
              <w:t xml:space="preserve"> </w:t>
            </w:r>
            <w:r>
              <w:rPr>
                <w:rStyle w:val="CharStyle16"/>
              </w:rPr>
              <w:t>4.384,43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02503700890852833</w:t>
            </w:r>
          </w:p>
        </w:tc>
      </w:tr>
      <w:tr>
        <w:trPr>
          <w:trHeight w:val="3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</w:rPr>
              <w:t xml:space="preserve">Melissa </w:t>
            </w:r>
            <w:r>
              <w:rPr>
                <w:rStyle w:val="CharStyle16"/>
                <w:lang w:val="pt-PT" w:eastAsia="pt-PT" w:bidi="pt-PT"/>
              </w:rPr>
              <w:t>Moreno Guimarãe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46.049.212-3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Coord. </w:t>
            </w:r>
            <w:r>
              <w:rPr>
                <w:rStyle w:val="CharStyle16"/>
                <w:lang w:val="pt-PT" w:eastAsia="pt-PT" w:bidi="pt-PT"/>
              </w:rPr>
              <w:t>Pedagó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3.811,90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000730191031-3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</w:rPr>
              <w:t xml:space="preserve">Bianca </w:t>
            </w:r>
            <w:r>
              <w:rPr>
                <w:rStyle w:val="CharStyle16"/>
                <w:lang w:val="pt-PT" w:eastAsia="pt-PT" w:bidi="pt-PT"/>
              </w:rPr>
              <w:t>Oliveira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58.577.066-9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Assist. Adm.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Ensino Superio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3.049,53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000730191076-3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</w:rPr>
              <w:t xml:space="preserve">Tatiana </w:t>
            </w:r>
            <w:r>
              <w:rPr>
                <w:rStyle w:val="CharStyle16"/>
                <w:lang w:val="pt-PT" w:eastAsia="pt-PT" w:bidi="pt-PT"/>
              </w:rPr>
              <w:t>Santos De Almeid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28.733.189-1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Ag.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1.820,00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000722770359-3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 xml:space="preserve">Mônica </w:t>
            </w:r>
            <w:r>
              <w:rPr>
                <w:rStyle w:val="CharStyle16"/>
              </w:rPr>
              <w:t xml:space="preserve">Constantino </w:t>
            </w:r>
            <w:r>
              <w:rPr>
                <w:rStyle w:val="CharStyle16"/>
                <w:lang w:val="pt-PT" w:eastAsia="pt-PT" w:bidi="pt-PT"/>
              </w:rPr>
              <w:t>Santo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46.870.401-2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Aux.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1.820,00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****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</w:rPr>
              <w:t xml:space="preserve">Marcia </w:t>
            </w:r>
            <w:r>
              <w:rPr>
                <w:rStyle w:val="CharStyle16"/>
                <w:lang w:val="pt-PT" w:eastAsia="pt-PT" w:bidi="pt-PT"/>
              </w:rPr>
              <w:t>Lopes de Menezes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33.764.574-7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Cozinheira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2.078,56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000730189935-2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Tatiane Santos da Costa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47.666.362-3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Cozinheira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2.078,56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000730190001-6</w:t>
            </w:r>
          </w:p>
        </w:tc>
      </w:tr>
      <w:tr>
        <w:trPr>
          <w:trHeight w:val="3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 xml:space="preserve">Valeria </w:t>
            </w:r>
            <w:r>
              <w:rPr>
                <w:rStyle w:val="CharStyle16"/>
              </w:rPr>
              <w:t xml:space="preserve">Matias </w:t>
            </w:r>
            <w:r>
              <w:rPr>
                <w:rStyle w:val="CharStyle16"/>
                <w:lang w:val="pt-PT" w:eastAsia="pt-PT" w:bidi="pt-PT"/>
              </w:rPr>
              <w:t>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29.484.257-3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000707290952-5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Elisangela de Oliveira Gu&lt;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37.760.058-1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000730191136-0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</w:rPr>
              <w:t xml:space="preserve">Patricia </w:t>
            </w:r>
            <w:r>
              <w:rPr>
                <w:rStyle w:val="CharStyle16"/>
                <w:lang w:val="pt-PT" w:eastAsia="pt-PT" w:bidi="pt-PT"/>
              </w:rPr>
              <w:t>Cristina de Figuei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40.837.282-5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color w:val="222222"/>
              </w:rPr>
              <w:t>000986752915-0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</w:rPr>
              <w:t xml:space="preserve">Gizelli Ferreira </w:t>
            </w:r>
            <w:r>
              <w:rPr>
                <w:rStyle w:val="CharStyle16"/>
                <w:lang w:val="pt-PT" w:eastAsia="pt-PT" w:bidi="pt-PT"/>
              </w:rPr>
              <w:t>Leal Gois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58.803.190-4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000730190853-0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Bibiane Brito Lopes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47.689.670-8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000719471642-0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Laís Alves Durães de And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45.023.033-8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000729976761-0</w:t>
            </w:r>
          </w:p>
        </w:tc>
      </w:tr>
      <w:tr>
        <w:trPr>
          <w:trHeight w:val="3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</w:rPr>
              <w:t xml:space="preserve">Leticia de Godoy Bueno </w:t>
            </w:r>
            <w:r>
              <w:rPr>
                <w:rStyle w:val="CharStyle16"/>
                <w:lang w:val="pt-PT" w:eastAsia="pt-PT" w:bidi="pt-PT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38.975.219-8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000730190761-4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 xml:space="preserve">Lucinéa </w:t>
            </w:r>
            <w:r>
              <w:rPr>
                <w:rStyle w:val="CharStyle16"/>
              </w:rPr>
              <w:t xml:space="preserve">Barros </w:t>
            </w:r>
            <w:r>
              <w:rPr>
                <w:rStyle w:val="CharStyle16"/>
                <w:lang w:val="pt-PT" w:eastAsia="pt-PT" w:bidi="pt-PT"/>
              </w:rPr>
              <w:t>dos Monte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40.500.120-4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000730189959-0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</w:rPr>
              <w:t xml:space="preserve">Marly </w:t>
            </w:r>
            <w:r>
              <w:rPr>
                <w:rStyle w:val="CharStyle16"/>
                <w:lang w:val="pt-PT" w:eastAsia="pt-PT" w:bidi="pt-PT"/>
              </w:rPr>
              <w:t>Rodrigues Souza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33.670.636-4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000729976389-4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Lourrane Oliveira de Sant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22.721.989-6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000707290953-3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Vitória Alves Pelissaro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56.329.853-4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****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</w:rPr>
              <w:t>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Bruna Aparecida Fonseca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  <w:lang w:val="pt-PT" w:eastAsia="pt-PT" w:bidi="pt-PT"/>
              </w:rPr>
              <w:t>47.306.585-x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Aux.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6"/>
                <w:sz w:val="18"/>
                <w:szCs w:val="18"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1.820,00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000715463648-4</w:t>
            </w:r>
          </w:p>
        </w:tc>
      </w:tr>
      <w:tr>
        <w:trPr>
          <w:trHeight w:val="3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b/>
                <w:bCs/>
              </w:rPr>
              <w:t>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Elisangela Lima e Silva 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45.600.153-0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000715732948-5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b/>
                <w:bCs/>
              </w:rPr>
              <w:t>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Franciele Cristiene de Aqu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44.992.118-9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000715733379-2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b/>
                <w:bCs/>
              </w:rPr>
              <w:t>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Jaine Miranda Ribeiro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49.368.411-6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000715733756-9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b/>
                <w:bCs/>
              </w:rPr>
              <w:t>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Elisângela Cardeal dos 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45.849.112-3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color w:val="222222"/>
              </w:rPr>
              <w:t>000715586899-0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b/>
                <w:bCs/>
              </w:rPr>
              <w:t>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Stefany Marques Xavier 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pt-PT" w:eastAsia="pt-PT" w:bidi="pt-PT"/>
              </w:rPr>
              <w:t>52.411.271-X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000715754532-3</w:t>
            </w:r>
          </w:p>
        </w:tc>
      </w:tr>
      <w:tr>
        <w:trPr>
          <w:trHeight w:val="3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b/>
                <w:bCs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Telma Pires Alves dos Sai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6"/>
              </w:rPr>
              <w:t>23.231.799-9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 xml:space="preserve">07:00 </w:t>
            </w:r>
            <w:r>
              <w:rPr>
                <w:rStyle w:val="CharStyle16"/>
                <w:lang w:val="pt-PT" w:eastAsia="pt-PT" w:bidi="pt-PT"/>
              </w:rPr>
              <w:t xml:space="preserve">as </w:t>
            </w:r>
            <w:r>
              <w:rPr>
                <w:rStyle w:val="CharStyle16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  <w:lang w:val="pt-PT" w:eastAsia="pt-PT" w:bidi="pt-PT"/>
              </w:rPr>
              <w:t xml:space="preserve">R$ </w:t>
            </w:r>
            <w:r>
              <w:rPr>
                <w:rStyle w:val="CharStyle16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6"/>
              </w:rPr>
              <w:t>000715777738-0</w:t>
            </w:r>
          </w:p>
        </w:tc>
      </w:tr>
      <w:tr>
        <w:trPr>
          <w:trHeight w:val="360" w:hRule="exact"/>
        </w:trPr>
        <w:tc>
          <w:tcPr>
            <w:gridSpan w:val="7"/>
            <w:tcBorders>
              <w:top w:val="single" w:sz="4"/>
              <w:left w:val="single" w:sz="4"/>
              <w:bottom w:val="single" w:sz="4"/>
            </w:tcBorders>
            <w:shd w:val="clear" w:color="auto" w:fill="D8D8D8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  <w:lang w:val="pt-PT" w:eastAsia="pt-PT" w:bidi="pt-PT"/>
              </w:rPr>
              <w:t>Total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8D8D8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b/>
                <w:bCs/>
                <w:sz w:val="16"/>
                <w:szCs w:val="16"/>
                <w:lang w:val="pt-PT" w:eastAsia="pt-PT" w:bidi="pt-PT"/>
              </w:rPr>
              <w:t xml:space="preserve">R$ </w:t>
            </w:r>
            <w:r>
              <w:rPr>
                <w:rStyle w:val="CharStyle16"/>
                <w:b/>
                <w:bCs/>
                <w:sz w:val="16"/>
                <w:szCs w:val="16"/>
              </w:rPr>
              <w:t>73.664,98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198" w:right="0" w:firstLine="0"/>
        <w:jc w:val="left"/>
        <w:rPr>
          <w:sz w:val="22"/>
          <w:szCs w:val="22"/>
        </w:rPr>
      </w:pPr>
      <w:r>
        <w:rPr>
          <w:rStyle w:val="CharStyle11"/>
          <w:sz w:val="22"/>
          <w:szCs w:val="22"/>
        </w:rPr>
        <w:t xml:space="preserve">Guarulhos </w:t>
      </w:r>
      <w:r>
        <w:rPr>
          <w:rStyle w:val="CharStyle11"/>
          <w:sz w:val="22"/>
          <w:szCs w:val="22"/>
          <w:lang w:val="en-US" w:eastAsia="en-US" w:bidi="en-US"/>
        </w:rPr>
        <w:t>01/10/2026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9"/>
          <w:szCs w:val="9"/>
        </w:rPr>
      </w:pPr>
      <w:r>
        <w:rPr>
          <w:rStyle w:val="CharStyle11"/>
          <w:rFonts w:ascii="Arial" w:eastAsia="Arial" w:hAnsi="Arial" w:cs="Arial"/>
          <w:color w:val="535255"/>
          <w:sz w:val="9"/>
          <w:szCs w:val="9"/>
        </w:rPr>
        <w:t>i</w:t>
      </w:r>
    </w:p>
    <w:p>
      <w:pPr>
        <w:widowControl w:val="0"/>
        <w:spacing w:after="339" w:line="1" w:lineRule="exact"/>
      </w:pPr>
    </w:p>
    <w:p>
      <w:pPr>
        <w:pStyle w:val="Style6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3560" w:right="0" w:firstLine="0"/>
        <w:jc w:val="left"/>
        <w:rPr>
          <w:sz w:val="22"/>
          <w:szCs w:val="22"/>
        </w:rPr>
      </w:pPr>
      <w:r>
        <w:rPr>
          <w:rStyle w:val="CharStyle7"/>
          <w:b/>
          <w:bCs/>
          <w:sz w:val="22"/>
          <w:szCs w:val="22"/>
          <w:u w:val="none"/>
        </w:rPr>
        <w:t>Presidente da Entidade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 w:firstLine="0"/>
        <w:jc w:val="left"/>
        <w:rPr>
          <w:sz w:val="22"/>
          <w:szCs w:val="22"/>
        </w:rPr>
      </w:pPr>
      <w:r>
        <w:rPr>
          <w:rStyle w:val="CharStyle7"/>
          <w:b/>
          <w:bCs/>
          <w:i/>
          <w:iCs/>
          <w:sz w:val="22"/>
          <w:szCs w:val="22"/>
          <w:u w:val="none"/>
          <w:lang w:val="en-US" w:eastAsia="en-US" w:bidi="en-US"/>
        </w:rPr>
        <w:t xml:space="preserve">Patrick </w:t>
      </w:r>
      <w:r>
        <w:rPr>
          <w:rStyle w:val="CharStyle7"/>
          <w:b/>
          <w:bCs/>
          <w:i/>
          <w:iCs/>
          <w:sz w:val="22"/>
          <w:szCs w:val="22"/>
          <w:u w:val="none"/>
        </w:rPr>
        <w:t>da Silva Princiotti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3860" w:right="0" w:firstLine="0"/>
        <w:jc w:val="left"/>
        <w:rPr>
          <w:sz w:val="22"/>
          <w:szCs w:val="22"/>
        </w:rPr>
      </w:pPr>
      <w:r>
        <w:rPr>
          <w:rStyle w:val="CharStyle7"/>
          <w:sz w:val="22"/>
          <w:szCs w:val="22"/>
          <w:u w:val="none"/>
        </w:rPr>
        <w:t xml:space="preserve">RG: </w:t>
      </w:r>
      <w:r>
        <w:rPr>
          <w:rStyle w:val="CharStyle7"/>
          <w:sz w:val="22"/>
          <w:szCs w:val="22"/>
          <w:u w:val="none"/>
          <w:lang w:val="en-US" w:eastAsia="en-US" w:bidi="en-US"/>
        </w:rPr>
        <w:t>38.920.484-5</w:t>
      </w:r>
    </w:p>
    <w:sectPr>
      <w:footnotePr>
        <w:pos w:val="pageBottom"/>
        <w:numFmt w:val="decimal"/>
        <w:numRestart w:val="continuous"/>
      </w:footnotePr>
      <w:pgSz w:w="11918" w:h="16859"/>
      <w:pgMar w:top="459" w:right="410" w:bottom="459" w:left="464" w:header="31" w:footer="31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/>
      <w:iCs/>
      <w:smallCaps w:val="0"/>
      <w:strike w:val="0"/>
      <w:color w:val="3081D4"/>
      <w:sz w:val="18"/>
      <w:szCs w:val="18"/>
      <w:u w:val="none"/>
      <w:lang w:val="en-US" w:eastAsia="en-US" w:bidi="en-US"/>
    </w:rPr>
  </w:style>
  <w:style w:type="character" w:customStyle="1" w:styleId="CharStyle5">
    <w:name w:val="Char Style 5"/>
    <w:basedOn w:val="DefaultParagraphFont"/>
    <w:link w:val="Style4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7">
    <w:name w:val="Char Style 7"/>
    <w:basedOn w:val="DefaultParagraphFont"/>
    <w:link w:val="Style6"/>
    <w:rPr>
      <w:b/>
      <w:bCs/>
      <w:i w:val="0"/>
      <w:iCs w:val="0"/>
      <w:smallCaps w:val="0"/>
      <w:strike w:val="0"/>
      <w:u w:val="single"/>
    </w:rPr>
  </w:style>
  <w:style w:type="character" w:customStyle="1" w:styleId="CharStyle11">
    <w:name w:val="Char Style 11"/>
    <w:basedOn w:val="DefaultParagraphFont"/>
    <w:link w:val="Style1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6">
    <w:name w:val="Char Style 16"/>
    <w:basedOn w:val="DefaultParagraphFont"/>
    <w:link w:val="Style15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rFonts w:ascii="Arial" w:eastAsia="Arial" w:hAnsi="Arial" w:cs="Arial"/>
      <w:b/>
      <w:bCs/>
      <w:i/>
      <w:iCs/>
      <w:smallCaps w:val="0"/>
      <w:strike w:val="0"/>
      <w:color w:val="3081D4"/>
      <w:sz w:val="18"/>
      <w:szCs w:val="18"/>
      <w:u w:val="none"/>
      <w:lang w:val="en-US" w:eastAsia="en-US" w:bidi="en-US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  <w:spacing w:after="100" w:line="319" w:lineRule="auto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Style6">
    <w:name w:val="Style 6"/>
    <w:basedOn w:val="Normal"/>
    <w:link w:val="CharStyle7"/>
    <w:pPr>
      <w:widowControl w:val="0"/>
      <w:shd w:val="clear" w:color="auto" w:fill="auto"/>
      <w:spacing w:after="100"/>
      <w:ind w:left="3480"/>
    </w:pPr>
    <w:rPr>
      <w:b/>
      <w:bCs/>
      <w:i w:val="0"/>
      <w:iCs w:val="0"/>
      <w:smallCaps w:val="0"/>
      <w:strike w:val="0"/>
      <w:u w:val="single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5">
    <w:name w:val="Style 15"/>
    <w:basedOn w:val="Normal"/>
    <w:link w:val="CharStyle16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Cópia de Modelo de Ofício RH e Anexos IV 2025.xlsx - Google Planilhas</dc:title>
  <dc:subject/>
  <dc:creator/>
  <cp:keywords/>
</cp:coreProperties>
</file>