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475615" distL="400685" distR="419100" simplePos="0" relativeHeight="125829378" behindDoc="0" locked="0" layoutInCell="1" allowOverlap="1">
            <wp:simplePos x="0" y="0"/>
            <wp:positionH relativeFrom="page">
              <wp:posOffset>2095500</wp:posOffset>
            </wp:positionH>
            <wp:positionV relativeFrom="paragraph">
              <wp:posOffset>12700</wp:posOffset>
            </wp:positionV>
            <wp:extent cx="826135" cy="56070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26135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1809115</wp:posOffset>
                </wp:positionH>
                <wp:positionV relativeFrom="paragraph">
                  <wp:posOffset>591820</wp:posOffset>
                </wp:positionV>
                <wp:extent cx="1417320" cy="4572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7320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J——CIDADE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DE——I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190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8"/>
                                <w:szCs w:val="28"/>
                                <w:u w:val="single"/>
                                <w:lang w:val="en-US" w:eastAsia="en-US" w:bidi="en-US"/>
                              </w:rPr>
                              <w:t>I CUARULHOS 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1"/>
                                <w:szCs w:val="11"/>
                                <w:lang w:val="en-US" w:eastAsia="en-US" w:bidi="en-US"/>
                              </w:rPr>
                              <w:t xml:space="preserve">SECRET ARIA DE </w:t>
                            </w:r>
                            <w:r>
                              <w:rPr>
                                <w:rStyle w:val="CharStyle3"/>
                                <w:rFonts w:ascii="Courier New" w:eastAsia="Courier New" w:hAnsi="Courier New" w:cs="Courier New"/>
                                <w:b/>
                                <w:bCs/>
                                <w:sz w:val="12"/>
                                <w:szCs w:val="12"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2.45000000000002pt;margin-top:46.600000000000001pt;width:111.60000000000001pt;height:36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4"/>
                          <w:szCs w:val="14"/>
                        </w:rPr>
                        <w:t xml:space="preserve">J——CIDADE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14"/>
                          <w:szCs w:val="14"/>
                          <w:lang w:val="en-US" w:eastAsia="en-US" w:bidi="en-US"/>
                        </w:rPr>
                        <w:t>DE——I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19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28"/>
                          <w:szCs w:val="28"/>
                          <w:u w:val="single"/>
                          <w:lang w:val="en-US" w:eastAsia="en-US" w:bidi="en-US"/>
                        </w:rPr>
                        <w:t>I CUARULHOS 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1"/>
                          <w:szCs w:val="11"/>
                          <w:lang w:val="en-US" w:eastAsia="en-US" w:bidi="en-US"/>
                        </w:rPr>
                        <w:t xml:space="preserve">SECRET ARIA DE </w:t>
                      </w:r>
                      <w:r>
                        <w:rPr>
                          <w:rStyle w:val="CharStyle3"/>
                          <w:rFonts w:ascii="Courier New" w:eastAsia="Courier New" w:hAnsi="Courier New" w:cs="Courier New"/>
                          <w:b/>
                          <w:bCs/>
                          <w:sz w:val="12"/>
                          <w:szCs w:val="12"/>
                        </w:rPr>
                        <w:t>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523" w:val="left"/>
        </w:tabs>
        <w:bidi w:val="0"/>
        <w:spacing w:before="0" w:line="240" w:lineRule="auto"/>
        <w:ind w:left="1440" w:right="0" w:firstLine="0"/>
        <w:jc w:val="left"/>
      </w:pPr>
      <w:r>
        <w:rPr>
          <w:rStyle w:val="CharStyle12"/>
        </w:rPr>
        <w:t>Rubrica</w:t>
        <w:tab/>
      </w:r>
      <w:r>
        <w:rPr>
          <w:rStyle w:val="CharStyle12"/>
          <w:lang w:val="en-US" w:eastAsia="en-US" w:bidi="en-US"/>
        </w:rPr>
        <w:t>FIs. &lt;^^6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346" w:val="left"/>
          <w:tab w:pos="4829" w:val="left"/>
        </w:tabs>
        <w:bidi w:val="0"/>
        <w:spacing w:before="0" w:after="1040" w:line="240" w:lineRule="auto"/>
        <w:ind w:left="1440" w:right="0" w:firstLine="0"/>
        <w:jc w:val="left"/>
      </w:pPr>
      <w:r>
        <w:rPr>
          <w:rStyle w:val="CharStyle12"/>
          <w:lang w:val="en-US" w:eastAsia="en-US" w:bidi="en-US"/>
        </w:rPr>
        <w:t>Classif.: P.A.</w:t>
        <w:tab/>
        <w:t>N°.:</w:t>
        <w:tab/>
        <w:t>y y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443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14"/>
        </w:rPr>
        <w:t>'</w:t>
        <w:tab/>
        <w:t>. J.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30" w:lineRule="auto"/>
        <w:ind w:left="0" w:right="0" w:firstLine="0"/>
        <w:jc w:val="center"/>
      </w:pPr>
      <w:r>
        <w:rPr>
          <w:rStyle w:val="CharStyle16"/>
        </w:rPr>
        <w:t xml:space="preserve">PREFEITURA </w:t>
      </w:r>
      <w:r>
        <w:rPr>
          <w:rStyle w:val="CharStyle16"/>
          <w:lang w:val="en-US" w:eastAsia="en-US" w:bidi="en-US"/>
        </w:rPr>
        <w:t>DE GUARULHOS</w:t>
        <w:br/>
      </w:r>
      <w:r>
        <w:rPr>
          <w:rStyle w:val="CharStyle16"/>
        </w:rPr>
        <w:t xml:space="preserve">SECRETARIA </w:t>
      </w:r>
      <w:r>
        <w:rPr>
          <w:rStyle w:val="CharStyle16"/>
          <w:lang w:val="en-US" w:eastAsia="en-US" w:bidi="en-US"/>
        </w:rPr>
        <w:t xml:space="preserve">DE </w:t>
      </w:r>
      <w:r>
        <w:rPr>
          <w:rStyle w:val="CharStyle16"/>
        </w:rPr>
        <w:t xml:space="preserve">EDUCAÇÃO </w:t>
      </w:r>
      <w:r>
        <w:rPr>
          <w:rStyle w:val="CharStyle16"/>
          <w:lang w:val="en-US" w:eastAsia="en-US" w:bidi="en-US"/>
        </w:rPr>
        <w:t>'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16"/>
        </w:rPr>
        <w:t xml:space="preserve">TERMO </w:t>
      </w:r>
      <w:r>
        <w:rPr>
          <w:rStyle w:val="CharStyle16"/>
          <w:lang w:val="en-US" w:eastAsia="en-US" w:bidi="en-US"/>
        </w:rPr>
        <w:t>DE APOSTILAMENTO N°05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rPr>
          <w:sz w:val="20"/>
          <w:szCs w:val="20"/>
        </w:rPr>
      </w:pPr>
      <w:r>
        <w:rPr>
          <w:rStyle w:val="CharStyle16"/>
          <w:lang w:val="en-US" w:eastAsia="en-US" w:bidi="en-US"/>
        </w:rPr>
        <w:t xml:space="preserve">AO </w:t>
      </w:r>
      <w:r>
        <w:rPr>
          <w:rStyle w:val="CharStyle16"/>
        </w:rPr>
        <w:t xml:space="preserve">TERMO </w:t>
      </w:r>
      <w:r>
        <w:rPr>
          <w:rStyle w:val="CharStyle16"/>
          <w:lang w:val="en-US" w:eastAsia="en-US" w:bidi="en-US"/>
        </w:rPr>
        <w:t xml:space="preserve">DE </w:t>
      </w:r>
      <w:r>
        <w:rPr>
          <w:rStyle w:val="CharStyle16"/>
        </w:rPr>
        <w:t xml:space="preserve">COLABORAÇÃO </w:t>
      </w:r>
      <w:r>
        <w:rPr>
          <w:rStyle w:val="CharStyle16"/>
          <w:lang w:val="en-US" w:eastAsia="en-US" w:bidi="en-US"/>
        </w:rPr>
        <w:t xml:space="preserve">N° 000324/2020-SESE03-RPP </w:t>
      </w:r>
      <w:r>
        <w:rPr>
          <w:rStyle w:val="CharStyle16"/>
        </w:rPr>
        <w:t xml:space="preserve">MODALIDADE: </w:t>
      </w:r>
      <w:r>
        <w:rPr>
          <w:rStyle w:val="CharStyle16"/>
          <w:sz w:val="20"/>
          <w:szCs w:val="20"/>
        </w:rPr>
        <w:t xml:space="preserve">Educação Básica </w:t>
      </w:r>
      <w:r>
        <w:rPr>
          <w:rStyle w:val="CharStyle16"/>
          <w:sz w:val="20"/>
          <w:szCs w:val="20"/>
          <w:lang w:val="en-US" w:eastAsia="en-US" w:bidi="en-US"/>
        </w:rPr>
        <w:t xml:space="preserve">- </w:t>
      </w:r>
      <w:r>
        <w:rPr>
          <w:rStyle w:val="CharStyle16"/>
          <w:sz w:val="20"/>
          <w:szCs w:val="20"/>
        </w:rPr>
        <w:t>Educação Infantil/Creche e Pré-Escola.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16"/>
        </w:rPr>
        <w:t xml:space="preserve">PROCESSO ADMINISTRATIVO: </w:t>
      </w:r>
      <w:r>
        <w:rPr>
          <w:rStyle w:val="CharStyle16"/>
          <w:lang w:val="en-US" w:eastAsia="en-US" w:bidi="en-US"/>
        </w:rPr>
        <w:t>90990/2019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1300" w:right="0" w:hanging="1300"/>
        <w:jc w:val="both"/>
      </w:pPr>
      <w:r>
        <w:rPr>
          <w:rStyle w:val="CharStyle12"/>
        </w:rPr>
        <w:t xml:space="preserve">PARTICIPES: Município de Guarulhos e Ong Instituto Cultural Olhando Por Nós - </w:t>
      </w:r>
      <w:r>
        <w:rPr>
          <w:rStyle w:val="CharStyle12"/>
          <w:lang w:val="en-US" w:eastAsia="en-US" w:bidi="en-US"/>
        </w:rPr>
        <w:t>ICON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2"/>
        </w:rPr>
        <w:t xml:space="preserve">FINALIDADE DO TERMO </w:t>
      </w:r>
      <w:r>
        <w:rPr>
          <w:rStyle w:val="CharStyle12"/>
          <w:lang w:val="en-US" w:eastAsia="en-US" w:bidi="en-US"/>
        </w:rPr>
        <w:t xml:space="preserve">DE APOSTILAMENTO: </w:t>
      </w:r>
      <w:r>
        <w:rPr>
          <w:rStyle w:val="CharStyle12"/>
        </w:rPr>
        <w:t xml:space="preserve">Ajuste em decorrência a alteração de demanda para o exercício de </w:t>
      </w:r>
      <w:r>
        <w:rPr>
          <w:rStyle w:val="CharStyle12"/>
          <w:lang w:val="en-US" w:eastAsia="en-US" w:bidi="en-US"/>
        </w:rPr>
        <w:t xml:space="preserve">2025 </w:t>
      </w:r>
      <w:r>
        <w:rPr>
          <w:rStyle w:val="CharStyle12"/>
        </w:rPr>
        <w:t>- modalidades.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rStyle w:val="CharStyle12"/>
        </w:rPr>
        <w:t xml:space="preserve">O Secretário de Educação, Silvio Rodrigues, devidamente qualificado no Processo Administrativo citado, em conformidade com o contido na Portaria n° </w:t>
      </w:r>
      <w:r>
        <w:rPr>
          <w:rStyle w:val="CharStyle12"/>
          <w:lang w:val="en-US" w:eastAsia="en-US" w:bidi="en-US"/>
        </w:rPr>
        <w:t>063/2021</w:t>
      </w:r>
      <w:r>
        <w:rPr>
          <w:rStyle w:val="CharStyle12"/>
        </w:rPr>
        <w:t xml:space="preserve">-SE, artigo </w:t>
      </w:r>
      <w:r>
        <w:rPr>
          <w:rStyle w:val="CharStyle12"/>
          <w:lang w:val="en-US" w:eastAsia="en-US" w:bidi="en-US"/>
        </w:rPr>
        <w:t xml:space="preserve">40, §1°, </w:t>
      </w:r>
      <w:r>
        <w:rPr>
          <w:rStyle w:val="CharStyle12"/>
        </w:rPr>
        <w:t xml:space="preserve">“b”, promove o presente TERMO </w:t>
      </w:r>
      <w:r>
        <w:rPr>
          <w:rStyle w:val="CharStyle12"/>
          <w:lang w:val="en-US" w:eastAsia="en-US" w:bidi="en-US"/>
        </w:rPr>
        <w:t xml:space="preserve">DE APOSTILAMENTO </w:t>
      </w:r>
      <w:r>
        <w:rPr>
          <w:rStyle w:val="CharStyle12"/>
        </w:rPr>
        <w:t>a fim de fazer constar no Termo de Colaboração n° 000324/2020-SESE03-RPP, o que segue: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71" w:lineRule="auto"/>
        <w:ind w:left="0" w:right="0" w:firstLine="0"/>
        <w:jc w:val="both"/>
      </w:pPr>
      <w:r>
        <w:rPr>
          <w:rStyle w:val="CharStyle12"/>
        </w:rPr>
        <w:t xml:space="preserve">OBJETO: “A colaboração técnica e financeira visando disciplinar os esforços conjuntos a serem realizados pelo Município e peia Instituiç»», par. o desenvolvimento complementar da edue.çdo publica e gratuita prestada pela Rede Municipal de Guarulhos, na modalidade ‘Educação Basica - Educação Infantil/Creche e Pré-Escola”, na Unidade sito a Rua João Câmara, </w:t>
      </w:r>
      <w:r>
        <w:rPr>
          <w:rStyle w:val="CharStyle12"/>
          <w:lang w:val="en-US" w:eastAsia="en-US" w:bidi="en-US"/>
        </w:rPr>
        <w:t xml:space="preserve">124 </w:t>
      </w:r>
      <w:r>
        <w:rPr>
          <w:rStyle w:val="CharStyle12"/>
        </w:rPr>
        <w:t xml:space="preserve">- Jd. Lenize - Guarulhos/SP - CNPJ </w:t>
      </w:r>
      <w:r>
        <w:rPr>
          <w:rStyle w:val="CharStyle12"/>
          <w:lang w:val="en-US" w:eastAsia="en-US" w:bidi="en-US"/>
        </w:rPr>
        <w:t>28.771.083/0002-12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12"/>
          <w:lang w:val="en-US" w:eastAsia="en-US" w:bidi="en-US"/>
        </w:rPr>
        <w:t xml:space="preserve">Art </w:t>
      </w:r>
      <w:r>
        <w:rPr>
          <w:rStyle w:val="CharStyle12"/>
        </w:rPr>
        <w:t>I</w:t>
      </w:r>
      <w:r>
        <w:rPr>
          <w:rStyle w:val="CharStyle12"/>
          <w:vertAlign w:val="superscript"/>
        </w:rPr>
        <w:t>o</w:t>
      </w:r>
      <w:r>
        <w:rPr>
          <w:rStyle w:val="CharStyle12"/>
        </w:rPr>
        <w:t xml:space="preserve"> - As cláusulas e subcláusulas adiante passam a vigorar com a seguinte redação: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71" w:lineRule="auto"/>
        <w:ind w:left="0" w:right="0" w:firstLine="0"/>
        <w:jc w:val="both"/>
      </w:pPr>
      <w:r>
        <w:rPr>
          <w:rStyle w:val="CharStyle12"/>
        </w:rPr>
        <w:t xml:space="preserve">Atendimento de educandos, em período integral, na Modalidade Educação Básica - Educação Infantil/Creche e Pré-Escola., totalizando </w:t>
      </w:r>
      <w:r>
        <w:rPr>
          <w:rStyle w:val="CharStyle12"/>
          <w:lang w:val="en-US" w:eastAsia="en-US" w:bidi="en-US"/>
        </w:rPr>
        <w:t xml:space="preserve">136 </w:t>
      </w:r>
      <w:r>
        <w:rPr>
          <w:rStyle w:val="CharStyle12"/>
        </w:rPr>
        <w:t>vagas.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(...)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CLÁUSULA TERCEIRA - DAS UNIDADES ESCOLARES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A ORGANIZAÇÃO manterá em funcionamento uma unidade escolar com as seguintes características: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4" w:val="left"/>
        </w:tabs>
        <w:bidi w:val="0"/>
        <w:spacing w:before="0" w:after="0"/>
        <w:ind w:left="0" w:right="0" w:firstLine="0"/>
        <w:jc w:val="both"/>
      </w:pPr>
      <w:r>
        <w:rPr>
          <w:rStyle w:val="CharStyle19"/>
          <w:sz w:val="20"/>
          <w:szCs w:val="20"/>
        </w:rPr>
        <w:t xml:space="preserve">NOME: </w:t>
      </w:r>
      <w:r>
        <w:rPr>
          <w:rStyle w:val="CharStyle19"/>
        </w:rPr>
        <w:t xml:space="preserve">Ong Instituto Cultural Olhando Por Nós - </w:t>
      </w:r>
      <w:r>
        <w:rPr>
          <w:rStyle w:val="CharStyle19"/>
          <w:lang w:val="en-US" w:eastAsia="en-US" w:bidi="en-US"/>
        </w:rPr>
        <w:t>ICON.</w:t>
      </w:r>
    </w:p>
    <w:p>
      <w:pPr>
        <w:pStyle w:val="Style11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4" w:val="left"/>
        </w:tabs>
        <w:bidi w:val="0"/>
        <w:spacing w:before="0" w:after="0"/>
        <w:ind w:left="0" w:right="0" w:firstLine="0"/>
        <w:jc w:val="both"/>
      </w:pPr>
      <w:r>
        <w:rPr>
          <w:rStyle w:val="CharStyle12"/>
        </w:rPr>
        <w:t xml:space="preserve">ENDEREÇO: Rua João Câmara, </w:t>
      </w:r>
      <w:r>
        <w:rPr>
          <w:rStyle w:val="CharStyle12"/>
          <w:lang w:val="en-US" w:eastAsia="en-US" w:bidi="en-US"/>
        </w:rPr>
        <w:t xml:space="preserve">124 </w:t>
      </w:r>
      <w:r>
        <w:rPr>
          <w:rStyle w:val="CharStyle12"/>
        </w:rPr>
        <w:t>- Jd. Lenize - Guarulhos/SP.</w:t>
      </w:r>
    </w:p>
    <w:p>
      <w:pPr>
        <w:pStyle w:val="Style11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4" w:val="left"/>
        </w:tabs>
        <w:bidi w:val="0"/>
        <w:spacing w:before="0" w:after="0"/>
        <w:ind w:left="0" w:right="0" w:firstLine="0"/>
        <w:jc w:val="both"/>
      </w:pPr>
      <w:r>
        <w:rPr>
          <w:rStyle w:val="CharStyle12"/>
        </w:rPr>
        <w:t xml:space="preserve">ATENDIMENTO: </w:t>
      </w:r>
      <w:r>
        <w:rPr>
          <w:rStyle w:val="CharStyle12"/>
          <w:lang w:val="en-US" w:eastAsia="en-US" w:bidi="en-US"/>
        </w:rPr>
        <w:t xml:space="preserve">136 </w:t>
      </w:r>
      <w:r>
        <w:rPr>
          <w:rStyle w:val="CharStyle12"/>
        </w:rPr>
        <w:t xml:space="preserve">vagas, sendo </w:t>
      </w:r>
      <w:r>
        <w:rPr>
          <w:rStyle w:val="CharStyle12"/>
          <w:lang w:val="en-US" w:eastAsia="en-US" w:bidi="en-US"/>
        </w:rPr>
        <w:t xml:space="preserve">54 </w:t>
      </w:r>
      <w:r>
        <w:rPr>
          <w:rStyle w:val="CharStyle12"/>
        </w:rPr>
        <w:t xml:space="preserve">vagas de berçário </w:t>
      </w:r>
      <w:r>
        <w:rPr>
          <w:rStyle w:val="CharStyle12"/>
          <w:lang w:val="en-US" w:eastAsia="en-US" w:bidi="en-US"/>
        </w:rPr>
        <w:t xml:space="preserve">I </w:t>
      </w:r>
      <w:r>
        <w:rPr>
          <w:rStyle w:val="CharStyle12"/>
        </w:rPr>
        <w:t xml:space="preserve">e/ou II, </w:t>
      </w:r>
      <w:r>
        <w:rPr>
          <w:rStyle w:val="CharStyle12"/>
          <w:lang w:val="en-US" w:eastAsia="en-US" w:bidi="en-US"/>
        </w:rPr>
        <w:t xml:space="preserve">26 </w:t>
      </w:r>
      <w:r>
        <w:rPr>
          <w:rStyle w:val="CharStyle12"/>
        </w:rPr>
        <w:t xml:space="preserve">vagas de Maternal e </w:t>
      </w:r>
      <w:r>
        <w:rPr>
          <w:rStyle w:val="CharStyle12"/>
          <w:lang w:val="en-US" w:eastAsia="en-US" w:bidi="en-US"/>
        </w:rPr>
        <w:t xml:space="preserve">56 </w:t>
      </w:r>
      <w:r>
        <w:rPr>
          <w:rStyle w:val="CharStyle12"/>
        </w:rPr>
        <w:t>vagas de Estágio.</w:t>
      </w:r>
    </w:p>
    <w:p>
      <w:pPr>
        <w:pStyle w:val="Style11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4" w:val="left"/>
        </w:tabs>
        <w:bidi w:val="0"/>
        <w:spacing w:before="0" w:after="0"/>
        <w:ind w:left="0" w:right="0" w:firstLine="0"/>
        <w:jc w:val="both"/>
      </w:pPr>
      <w:r>
        <w:rPr>
          <w:rStyle w:val="CharStyle12"/>
        </w:rPr>
        <w:t>MODALIDADE DE ATENDIMENTO: Educação Básica - Educação Infantil/Creche e Pré- Escola.</w:t>
      </w:r>
    </w:p>
    <w:p>
      <w:pPr>
        <w:pStyle w:val="Style11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9" w:val="left"/>
        </w:tabs>
        <w:bidi w:val="0"/>
        <w:spacing w:before="0" w:after="0"/>
        <w:ind w:left="0" w:right="0" w:firstLine="0"/>
        <w:jc w:val="both"/>
      </w:pPr>
      <w:r>
        <w:rPr>
          <w:rStyle w:val="CharStyle12"/>
        </w:rPr>
        <w:t xml:space="preserve">FAIXA ETÁRIA: até </w:t>
      </w:r>
      <w:r>
        <w:rPr>
          <w:rStyle w:val="CharStyle12"/>
          <w:lang w:val="en-US" w:eastAsia="en-US" w:bidi="en-US"/>
        </w:rPr>
        <w:t xml:space="preserve">04 </w:t>
      </w:r>
      <w:r>
        <w:rPr>
          <w:rStyle w:val="CharStyle12"/>
        </w:rPr>
        <w:t>(quatro) anos de idade.</w:t>
      </w:r>
    </w:p>
    <w:p>
      <w:pPr>
        <w:pStyle w:val="Style11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rStyle w:val="CharStyle12"/>
        </w:rPr>
        <w:t xml:space="preserve">VALOR DO “PER CAPITA”: R$ </w:t>
      </w:r>
      <w:r>
        <w:rPr>
          <w:rStyle w:val="CharStyle12"/>
          <w:lang w:val="en-US" w:eastAsia="en-US" w:bidi="en-US"/>
        </w:rPr>
        <w:t xml:space="preserve">728,30, </w:t>
      </w:r>
      <w:r>
        <w:rPr>
          <w:rStyle w:val="CharStyle12"/>
        </w:rPr>
        <w:t xml:space="preserve">por vaga, acrescido de R$ </w:t>
      </w:r>
      <w:r>
        <w:rPr>
          <w:rStyle w:val="CharStyle12"/>
          <w:lang w:val="en-US" w:eastAsia="en-US" w:bidi="en-US"/>
        </w:rPr>
        <w:t xml:space="preserve">245,00 </w:t>
      </w:r>
      <w:r>
        <w:rPr>
          <w:rStyle w:val="CharStyle12"/>
        </w:rPr>
        <w:t xml:space="preserve">(duzentos e quarenta e cinco </w:t>
      </w:r>
      <w:r>
        <w:rPr>
          <w:rStyle w:val="CharStyle12"/>
          <w:lang w:val="en-US" w:eastAsia="en-US" w:bidi="en-US"/>
        </w:rPr>
        <w:t xml:space="preserve">reais) </w:t>
      </w:r>
      <w:r>
        <w:rPr>
          <w:rStyle w:val="CharStyle12"/>
        </w:rPr>
        <w:t xml:space="preserve">por criança atendida em berçário </w:t>
      </w:r>
      <w:r>
        <w:rPr>
          <w:rStyle w:val="CharStyle12"/>
          <w:lang w:val="en-US" w:eastAsia="en-US" w:bidi="en-US"/>
        </w:rPr>
        <w:t xml:space="preserve">I </w:t>
      </w:r>
      <w:r>
        <w:rPr>
          <w:rStyle w:val="CharStyle12"/>
        </w:rPr>
        <w:t>e/ou II.</w:t>
      </w:r>
    </w:p>
    <w:p>
      <w:pPr>
        <w:pStyle w:val="Style11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4" w:val="left"/>
        </w:tabs>
        <w:bidi w:val="0"/>
        <w:spacing w:before="0" w:after="0"/>
        <w:ind w:left="0" w:right="0" w:firstLine="0"/>
        <w:jc w:val="both"/>
      </w:pPr>
      <w:r>
        <w:rPr>
          <w:rStyle w:val="CharStyle12"/>
        </w:rPr>
        <w:t xml:space="preserve">VALOR MENSAL: RS </w:t>
      </w:r>
      <w:r>
        <w:rPr>
          <w:rStyle w:val="CharStyle12"/>
          <w:lang w:val="en-US" w:eastAsia="en-US" w:bidi="en-US"/>
        </w:rPr>
        <w:t xml:space="preserve">112.278,80 </w:t>
      </w:r>
      <w:r>
        <w:rPr>
          <w:rStyle w:val="CharStyle12"/>
        </w:rPr>
        <w:t>(cento e doze mil, duzentos e setenta e oito reais e oitenta centavos.).</w:t>
      </w:r>
    </w:p>
    <w:p>
      <w:pPr>
        <w:pStyle w:val="Style11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4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2"/>
        </w:rPr>
        <w:t xml:space="preserve">VALOR MENSAL DO ACRÉSCIMO PARA CUSTEAR LOCAÇÃO e IPTU: R$ </w:t>
      </w:r>
      <w:r>
        <w:rPr>
          <w:rStyle w:val="CharStyle12"/>
          <w:lang w:val="en-US" w:eastAsia="en-US" w:bidi="en-US"/>
        </w:rPr>
        <w:t xml:space="preserve">10.450,23 </w:t>
      </w:r>
      <w:r>
        <w:rPr>
          <w:rStyle w:val="CharStyle12"/>
        </w:rPr>
        <w:t xml:space="preserve">(dez </w:t>
      </w:r>
      <w:r>
        <w:rPr>
          <w:rStyle w:val="CharStyle12"/>
          <w:sz w:val="17"/>
          <w:szCs w:val="17"/>
        </w:rPr>
        <w:t xml:space="preserve">mil, quatrocentos e cinquenta reais e vinte e três centavos.) </w:t>
      </w:r>
      <w:r>
        <w:rPr>
          <w:rStyle w:val="CharStyle12"/>
        </w:rPr>
        <w:t>EM PARCELAS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(...)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745490" distL="182880" distR="204470" simplePos="0" relativeHeight="125829379" behindDoc="0" locked="0" layoutInCell="1" allowOverlap="1">
            <wp:simplePos x="0" y="0"/>
            <wp:positionH relativeFrom="page">
              <wp:posOffset>2028825</wp:posOffset>
            </wp:positionH>
            <wp:positionV relativeFrom="paragraph">
              <wp:posOffset>0</wp:posOffset>
            </wp:positionV>
            <wp:extent cx="831850" cy="49403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31850" cy="4940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487680</wp:posOffset>
                </wp:positionV>
                <wp:extent cx="1219200" cy="48450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0" cy="484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——CIDADE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DE —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19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GUARULHOS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SECRETARIA DE </w:t>
                            </w:r>
                            <w:r>
                              <w:rPr>
                                <w:rStyle w:val="CharStyle3"/>
                                <w:rFonts w:ascii="Courier New" w:eastAsia="Courier New" w:hAnsi="Courier New" w:cs="Courier New"/>
                                <w:b/>
                                <w:bCs/>
                                <w:sz w:val="12"/>
                                <w:szCs w:val="12"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5.34999999999999pt;margin-top:38.399999999999999pt;width:96.pt;height:38.1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4"/>
                          <w:szCs w:val="14"/>
                        </w:rPr>
                        <w:t xml:space="preserve">——CIDADE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14"/>
                          <w:szCs w:val="14"/>
                          <w:lang w:val="en-US" w:eastAsia="en-US" w:bidi="en-US"/>
                        </w:rPr>
                        <w:t>DE —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19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28"/>
                          <w:szCs w:val="28"/>
                        </w:rPr>
                        <w:t>GUARULHOS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1"/>
                          <w:szCs w:val="11"/>
                        </w:rPr>
                        <w:t xml:space="preserve">SECRETARIA DE </w:t>
                      </w:r>
                      <w:r>
                        <w:rPr>
                          <w:rStyle w:val="CharStyle3"/>
                          <w:rFonts w:ascii="Courier New" w:eastAsia="Courier New" w:hAnsi="Courier New" w:cs="Courier New"/>
                          <w:b/>
                          <w:bCs/>
                          <w:sz w:val="12"/>
                          <w:szCs w:val="12"/>
                        </w:rPr>
                        <w:t>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7305" distB="285115" distL="0" distR="0" simplePos="0" relativeHeight="125829380" behindDoc="0" locked="0" layoutInCell="1" allowOverlap="1">
                <wp:simplePos x="0" y="0"/>
                <wp:positionH relativeFrom="page">
                  <wp:posOffset>4159250</wp:posOffset>
                </wp:positionH>
                <wp:positionV relativeFrom="paragraph">
                  <wp:posOffset>27305</wp:posOffset>
                </wp:positionV>
                <wp:extent cx="2807335" cy="92646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7335" cy="92646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382"/>
                              <w:gridCol w:w="600"/>
                              <w:gridCol w:w="2438"/>
                            </w:tblGrid>
                            <w:tr>
                              <w:trPr>
                                <w:tblHeader/>
                                <w:trHeight w:val="62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5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706" w:val="left"/>
                                    </w:tabs>
                                    <w:bidi w:val="0"/>
                                    <w:spacing w:before="8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N</w:t>
                                  </w:r>
                                  <w:r>
                                    <w:rPr>
                                      <w:rStyle w:val="CharStyle10"/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rPr>
                                      <w:rStyle w:val="CharStyle10"/>
                                    </w:rPr>
                                    <w:t>. :</w:t>
                                    <w:tab/>
                                  </w: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0990 //9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7.5pt;margin-top:2.1499999999999999pt;width:221.05000000000001pt;height:72.950000000000003pt;z-index:-125829373;mso-wrap-distance-left:0;mso-wrap-distance-top:2.1499999999999999pt;mso-wrap-distance-right:0;mso-wrap-distance-bottom:22.44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382"/>
                        <w:gridCol w:w="600"/>
                        <w:gridCol w:w="2438"/>
                      </w:tblGrid>
                      <w:tr>
                        <w:trPr>
                          <w:tblHeader/>
                          <w:trHeight w:val="62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835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06" w:val="left"/>
                              </w:tabs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N</w:t>
                            </w:r>
                            <w:r>
                              <w:rPr>
                                <w:rStyle w:val="CharStyle1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Style w:val="CharStyle10"/>
                              </w:rPr>
                              <w:t>. :</w:t>
                              <w:tab/>
                            </w: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0990 //9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89" w:val="left"/>
        </w:tabs>
        <w:bidi w:val="0"/>
        <w:spacing w:before="0" w:line="276" w:lineRule="auto"/>
        <w:ind w:left="0" w:right="0" w:firstLine="0"/>
        <w:jc w:val="left"/>
      </w:pPr>
      <w:r>
        <w:rPr>
          <w:rStyle w:val="CharStyle12"/>
        </w:rPr>
        <w:t xml:space="preserve">VALOR DO TERMO DE COLABORAÇÃO: RS </w:t>
      </w:r>
      <w:r>
        <w:rPr>
          <w:rStyle w:val="CharStyle12"/>
          <w:lang w:val="en-US" w:eastAsia="en-US" w:bidi="en-US"/>
        </w:rPr>
        <w:t xml:space="preserve">6.249.769,03 </w:t>
      </w:r>
      <w:r>
        <w:rPr>
          <w:rStyle w:val="CharStyle12"/>
        </w:rPr>
        <w:t>(seis milhões, duzentos e quarenta e nove mil, setecentos e sessenta e nove reais e três centavos), distribuídos da seguinte forma:</w:t>
      </w:r>
    </w:p>
    <w:tbl>
      <w:tblPr>
        <w:tblOverlap w:val="never"/>
        <w:jc w:val="center"/>
        <w:tblLayout w:type="fixed"/>
      </w:tblPr>
      <w:tblGrid>
        <w:gridCol w:w="720"/>
        <w:gridCol w:w="1421"/>
        <w:gridCol w:w="1992"/>
        <w:gridCol w:w="1997"/>
      </w:tblGrid>
      <w:tr>
        <w:trPr>
          <w:trHeight w:val="65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240" w:after="6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VKI.OR DO TERMO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511" w:val="left"/>
                <w:tab w:leader="dot" w:pos="977" w:val="left"/>
                <w:tab w:leader="dot" w:pos="3214" w:val="left"/>
                <w:tab w:leader="dot" w:pos="3857" w:val="left"/>
                <w:tab w:leader="dot" w:pos="3953" w:val="lef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  <w:lang w:val="en-US" w:eastAsia="en-US" w:bidi="en-US"/>
              </w:rPr>
              <w:t xml:space="preserve">. </w:t>
            </w:r>
            <w:r>
              <w:rPr>
                <w:rStyle w:val="CharStyle10"/>
                <w:b/>
                <w:bCs/>
                <w:sz w:val="19"/>
                <w:szCs w:val="19"/>
              </w:rPr>
              <w:t>\</w:t>
              <w:tab/>
              <w:tab/>
              <w:t xml:space="preserve">:. </w:t>
              <w:tab/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rStyle w:val="CharStyle10"/>
              </w:rPr>
              <w:t>Valor por exercício Subsídio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10"/>
              </w:rPr>
              <w:t>Valor por exercício Permanente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lang w:val="en-US" w:eastAsia="en-US" w:bidi="en-US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103.278,86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62.000,00</w:t>
            </w:r>
          </w:p>
        </w:tc>
      </w:tr>
      <w:tr>
        <w:trPr>
          <w:trHeight w:val="437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lang w:val="en-US" w:eastAsia="en-US" w:bidi="en-US"/>
              </w:rPr>
              <w:t>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1.208.192,58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17.285,02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62" w:val="left"/>
                <w:tab w:leader="dot" w:pos="446" w:val="left"/>
                <w:tab w:leader="dot"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ab/>
              <w:tab/>
              <w:tab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rStyle w:val="CharStyle10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R$ 1.401.081,31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R$20.145.28</w:t>
            </w: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0"/>
                <w:lang w:val="en-US" w:eastAsia="en-US" w:bidi="en-US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1.553.637,29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R$22.463,80</w:t>
            </w:r>
          </w:p>
        </w:tc>
      </w:tr>
      <w:tr>
        <w:trPr>
          <w:trHeight w:val="427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0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1.548.966,43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R$22.259,76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0"/>
              <w:jc w:val="center"/>
            </w:pPr>
            <w:r>
              <w:rPr>
                <w:rStyle w:val="CharStyle10"/>
                <w:lang w:val="en-US" w:eastAsia="en-US" w:bidi="en-US"/>
              </w:rPr>
              <w:t>2025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i/>
                <w:iCs/>
                <w:sz w:val="19"/>
                <w:szCs w:val="19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Style w:val="CharStyle10"/>
                <w:rFonts w:ascii="Courier New" w:eastAsia="Courier New" w:hAnsi="Courier New" w:cs="Courier New"/>
                <w:sz w:val="13"/>
                <w:szCs w:val="13"/>
              </w:rPr>
              <w:t xml:space="preserve">RS </w:t>
            </w:r>
            <w:r>
              <w:rPr>
                <w:rStyle w:val="CharStyle10"/>
                <w:rFonts w:ascii="Courier New" w:eastAsia="Courier New" w:hAnsi="Courier New" w:cs="Courier New"/>
                <w:sz w:val="13"/>
                <w:szCs w:val="13"/>
                <w:lang w:val="en-US" w:eastAsia="en-US" w:bidi="en-US"/>
              </w:rPr>
              <w:t>290.</w:t>
            </w:r>
            <w:r>
              <w:rPr>
                <w:rStyle w:val="CharStyle10"/>
                <w:rFonts w:ascii="Courier New" w:eastAsia="Courier New" w:hAnsi="Courier New" w:cs="Courier New"/>
                <w:sz w:val="13"/>
                <w:szCs w:val="13"/>
              </w:rPr>
              <w:t>158.-O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i/>
                <w:iCs/>
                <w:sz w:val="19"/>
                <w:szCs w:val="19"/>
              </w:rPr>
              <w:t>RS6.105.615J7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i/>
                <w:iCs/>
                <w:sz w:val="19"/>
                <w:szCs w:val="19"/>
              </w:rPr>
              <w:t xml:space="preserve">RS </w:t>
            </w:r>
            <w:r>
              <w:rPr>
                <w:rStyle w:val="CharStyle10"/>
                <w:b/>
                <w:bCs/>
                <w:i/>
                <w:iCs/>
                <w:sz w:val="19"/>
                <w:szCs w:val="19"/>
                <w:lang w:val="en-US" w:eastAsia="en-US" w:bidi="en-US"/>
              </w:rPr>
              <w:t>6.24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0"/>
                <w:rFonts w:ascii="Courier New" w:eastAsia="Courier New" w:hAnsi="Courier New" w:cs="Courier New"/>
                <w:sz w:val="13"/>
                <w:szCs w:val="13"/>
                <w:lang w:val="en-US" w:eastAsia="en-US" w:bidi="en-US"/>
              </w:rPr>
              <w:t>0.00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i/>
                <w:iCs/>
                <w:sz w:val="19"/>
                <w:szCs w:val="19"/>
              </w:rPr>
              <w:t xml:space="preserve">RS </w:t>
            </w:r>
            <w:r>
              <w:rPr>
                <w:rStyle w:val="CharStyle10"/>
                <w:b/>
                <w:bCs/>
                <w:i/>
                <w:iCs/>
                <w:sz w:val="19"/>
                <w:szCs w:val="19"/>
                <w:lang w:val="en-US" w:eastAsia="en-US" w:bidi="en-US"/>
              </w:rPr>
              <w:t>144.153,86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i/>
                <w:iCs/>
                <w:sz w:val="19"/>
                <w:szCs w:val="19"/>
                <w:lang w:val="en-US" w:eastAsia="en-US" w:bidi="en-US"/>
              </w:rPr>
              <w:t>9.769,03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11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DOTAÇÃO ORÇAMENTÁRIA: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Os recursos financeiros encontram respaldo no orçamento anual, nos termos confirmados pelo Ordenador da Despesa, onerando as seguintes dotações orçamentarias: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left"/>
      </w:pPr>
      <w:r>
        <w:rPr>
          <w:rStyle w:val="CharStyle12"/>
        </w:rPr>
        <w:t xml:space="preserve">N° </w:t>
      </w:r>
      <w:r>
        <w:rPr>
          <w:rStyle w:val="CharStyle12"/>
          <w:lang w:val="en-US" w:eastAsia="en-US" w:bidi="en-US"/>
        </w:rPr>
        <w:t>1480-0810.1236500062.035.01.2100000.335039.0005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40" w:right="0" w:firstLine="0"/>
        <w:jc w:val="left"/>
      </w:pPr>
      <w:r>
        <w:rPr>
          <w:rStyle w:val="CharStyle12"/>
        </w:rPr>
        <w:t xml:space="preserve">N° </w:t>
      </w:r>
      <w:r>
        <w:rPr>
          <w:rStyle w:val="CharStyle12"/>
          <w:lang w:val="en-US" w:eastAsia="en-US" w:bidi="en-US"/>
        </w:rPr>
        <w:t>1482-0810.1236500062.035.01.2100000.445039.0005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202" w:h="17050"/>
          <w:pgMar w:top="933" w:right="1231" w:bottom="1973" w:left="2681" w:header="505" w:footer="1545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2"/>
          <w:lang w:val="en-US" w:eastAsia="en-US" w:bidi="en-US"/>
        </w:rPr>
        <w:t xml:space="preserve">Art </w:t>
      </w:r>
      <w:r>
        <w:rPr>
          <w:rStyle w:val="CharStyle12"/>
        </w:rPr>
        <w:t>2</w:t>
      </w:r>
      <w:r>
        <w:rPr>
          <w:rStyle w:val="CharStyle12"/>
          <w:vertAlign w:val="superscript"/>
        </w:rPr>
        <w:t>o</w:t>
      </w:r>
      <w:r>
        <w:rPr>
          <w:rStyle w:val="CharStyle12"/>
        </w:rPr>
        <w:t xml:space="preserve"> - Permanecem inalteradas as demais cláusulas.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106" w:h="16982"/>
          <w:pgMar w:top="554" w:right="0" w:bottom="55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3067" w:h="259" w:wrap="none" w:vAnchor="text" w:hAnchor="page" w:x="511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sz w:val="20"/>
          <w:szCs w:val="20"/>
        </w:rPr>
        <w:t xml:space="preserve">Guarulhos, em </w:t>
      </w:r>
      <w:r>
        <w:rPr>
          <w:rStyle w:val="CharStyle3"/>
          <w:sz w:val="20"/>
          <w:szCs w:val="20"/>
          <w:lang w:val="en-US" w:eastAsia="en-US" w:bidi="en-US"/>
        </w:rPr>
        <w:t xml:space="preserve">28 </w:t>
      </w:r>
      <w:r>
        <w:rPr>
          <w:rStyle w:val="CharStyle3"/>
          <w:sz w:val="20"/>
          <w:szCs w:val="20"/>
        </w:rPr>
        <w:t xml:space="preserve">de janeiro de </w:t>
      </w:r>
      <w:r>
        <w:rPr>
          <w:rStyle w:val="CharStyle3"/>
          <w:sz w:val="20"/>
          <w:szCs w:val="20"/>
          <w:lang w:val="en-US" w:eastAsia="en-US" w:bidi="en-US"/>
        </w:rPr>
        <w:t>2025.</w:t>
      </w:r>
    </w:p>
    <w:p>
      <w:pPr>
        <w:pStyle w:val="Style2"/>
        <w:keepNext w:val="0"/>
        <w:keepLines w:val="0"/>
        <w:framePr w:w="3696" w:h="432" w:wrap="none" w:vAnchor="text" w:hAnchor="page" w:x="7002" w:y="20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 xml:space="preserve">CPF: n° </w:t>
      </w:r>
      <w:r>
        <w:rPr>
          <w:rStyle w:val="CharStyle3"/>
          <w:lang w:val="en-US" w:eastAsia="en-US" w:bidi="en-US"/>
        </w:rPr>
        <w:t>296.457.888-54</w:t>
      </w:r>
    </w:p>
    <w:p>
      <w:pPr>
        <w:pStyle w:val="Style2"/>
        <w:keepNext w:val="0"/>
        <w:keepLines w:val="0"/>
        <w:framePr w:w="3696" w:h="432" w:wrap="none" w:vAnchor="text" w:hAnchor="page" w:x="7002" w:y="20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 xml:space="preserve">Ong Instituto Cultural Olhando Por Nós - </w:t>
      </w:r>
      <w:r>
        <w:rPr>
          <w:rStyle w:val="CharStyle3"/>
          <w:b/>
          <w:bCs/>
          <w:i/>
          <w:iCs/>
          <w:lang w:val="en-US" w:eastAsia="en-US" w:bidi="en-US"/>
        </w:rPr>
        <w:t>ICON</w:t>
      </w:r>
    </w:p>
    <w:p>
      <w:pPr>
        <w:widowControl w:val="0"/>
        <w:spacing w:line="360" w:lineRule="exact"/>
      </w:pPr>
      <w:r>
        <w:drawing>
          <wp:anchor distT="311150" distB="298450" distL="0" distR="27305" simplePos="0" relativeHeight="62914690" behindDoc="1" locked="0" layoutInCell="1" allowOverlap="1">
            <wp:simplePos x="0" y="0"/>
            <wp:positionH relativeFrom="page">
              <wp:posOffset>2425065</wp:posOffset>
            </wp:positionH>
            <wp:positionV relativeFrom="paragraph">
              <wp:posOffset>323850</wp:posOffset>
            </wp:positionV>
            <wp:extent cx="4340225" cy="97853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340225" cy="978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106" w:h="16982"/>
      <w:pgMar w:top="554" w:right="1129" w:bottom="554" w:left="268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1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</w:pPr>
    <w:rPr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220" w:line="266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220" w:line="266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110" w:line="233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spacing w:line="266" w:lineRule="auto"/>
    </w:pPr>
    <w:rPr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