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120" w:after="0"/>
        <w:ind w:left="0" w:right="0" w:firstLine="0"/>
        <w:jc w:val="center"/>
      </w:pPr>
      <w:bookmarkStart w:id="0" w:name="bookmark0"/>
      <w:r>
        <w:rPr>
          <w:rStyle w:val="CharStyle5"/>
          <w:b/>
          <w:bCs/>
        </w:rPr>
        <w:t>DEMONSTRATIVO INTEGRAL DAS RECEITAS E DESPESAS</w:t>
        <w:br/>
        <w:t xml:space="preserve">ANEXO RP </w:t>
      </w:r>
      <w:r>
        <w:rPr>
          <w:rStyle w:val="CharStyle5"/>
          <w:b/>
          <w:bCs/>
          <w:lang w:val="en-US" w:eastAsia="en-US" w:bidi="en-US"/>
        </w:rPr>
        <w:t xml:space="preserve">10 </w:t>
      </w:r>
      <w:r>
        <w:rPr>
          <w:rStyle w:val="CharStyle5"/>
          <w:b/>
          <w:bCs/>
        </w:rPr>
        <w:t>- TERMO DE COLABORAÇÃO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ÓRGÃO PÚBLICO PARCEIRO: </w:t>
      </w:r>
      <w:r>
        <w:rPr>
          <w:rStyle w:val="CharStyle3"/>
        </w:rPr>
        <w:t>Prefeitura de Guarulhos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ORGANIZAÇÃO DA SOCIEDADE CIVIL: </w:t>
      </w:r>
      <w:r>
        <w:rPr>
          <w:rStyle w:val="CharStyle3"/>
        </w:rPr>
        <w:t xml:space="preserve">ONG- Instituto Cultural Olhando Por Nós - </w:t>
      </w:r>
      <w:r>
        <w:rPr>
          <w:rStyle w:val="CharStyle3"/>
          <w:lang w:val="en-US" w:eastAsia="en-US" w:bidi="en-US"/>
        </w:rPr>
        <w:t xml:space="preserve">ICON </w:t>
      </w:r>
      <w:r>
        <w:rPr>
          <w:rStyle w:val="CharStyle3"/>
        </w:rPr>
        <w:t xml:space="preserve">( FILIAL </w:t>
      </w:r>
      <w:r>
        <w:rPr>
          <w:rStyle w:val="CharStyle3"/>
          <w:lang w:val="en-US" w:eastAsia="en-US" w:bidi="en-US"/>
        </w:rPr>
        <w:t>2)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CNPJ: </w:t>
      </w:r>
      <w:r>
        <w:rPr>
          <w:rStyle w:val="CharStyle3"/>
          <w:lang w:val="en-US" w:eastAsia="en-US" w:bidi="en-US"/>
        </w:rPr>
        <w:t>28.771.083/0003-01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ENDEREÇO E CEP: </w:t>
      </w:r>
      <w:r>
        <w:rPr>
          <w:rStyle w:val="CharStyle3"/>
        </w:rPr>
        <w:t xml:space="preserve">Rua Rodolfo </w:t>
      </w:r>
      <w:r>
        <w:rPr>
          <w:rStyle w:val="CharStyle3"/>
          <w:lang w:val="en-US" w:eastAsia="en-US" w:bidi="en-US"/>
        </w:rPr>
        <w:t xml:space="preserve">Fernandes, 254, </w:t>
      </w:r>
      <w:r>
        <w:rPr>
          <w:rStyle w:val="CharStyle3"/>
        </w:rPr>
        <w:t xml:space="preserve">Parque Santos </w:t>
      </w:r>
      <w:r>
        <w:rPr>
          <w:rStyle w:val="CharStyle3"/>
          <w:lang w:val="en-US" w:eastAsia="en-US" w:bidi="en-US"/>
        </w:rPr>
        <w:t xml:space="preserve">Dumont, </w:t>
      </w:r>
      <w:r>
        <w:rPr>
          <w:rStyle w:val="CharStyle3"/>
        </w:rPr>
        <w:t xml:space="preserve">Guarulhos/SP - CEP </w:t>
      </w:r>
      <w:r>
        <w:rPr>
          <w:rStyle w:val="CharStyle3"/>
          <w:lang w:val="en-US" w:eastAsia="en-US" w:bidi="en-US"/>
        </w:rPr>
        <w:t>07152-080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bookmarkStart w:id="2" w:name="bookmark2"/>
      <w:r>
        <w:rPr>
          <w:rStyle w:val="CharStyle5"/>
          <w:b/>
          <w:bCs/>
        </w:rPr>
        <w:t xml:space="preserve">RESPONSÁVEL(IS) PELA OSC: </w:t>
      </w:r>
      <w:r>
        <w:rPr>
          <w:rStyle w:val="CharStyle5"/>
          <w:sz w:val="19"/>
          <w:szCs w:val="19"/>
        </w:rPr>
        <w:t>RAQUEL ARNALDO SANTOS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tabs>
          <w:tab w:pos="4237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CPF: </w:t>
      </w:r>
      <w:r>
        <w:rPr>
          <w:rStyle w:val="CharStyle3"/>
          <w:lang w:val="en-US" w:eastAsia="en-US" w:bidi="en-US"/>
        </w:rPr>
        <w:t>296.457.888-54</w:t>
        <w:tab/>
      </w:r>
      <w:r>
        <w:rPr>
          <w:rStyle w:val="CharStyle3"/>
        </w:rPr>
        <w:t>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OBJETO DA PARCERIA: </w:t>
      </w:r>
      <w:r>
        <w:rPr>
          <w:rStyle w:val="CharStyle3"/>
        </w:rPr>
        <w:t xml:space="preserve">A presente parceria destina-se ao atendimento de crianças em período integral, na faixa etária de </w:t>
      </w:r>
      <w:r>
        <w:rPr>
          <w:rStyle w:val="CharStyle3"/>
          <w:lang w:val="en-US" w:eastAsia="en-US" w:bidi="en-US"/>
        </w:rPr>
        <w:t xml:space="preserve">4 </w:t>
      </w:r>
      <w:r>
        <w:rPr>
          <w:rStyle w:val="CharStyle3"/>
        </w:rPr>
        <w:t>anos por meio de unidades escolares, segundo as diretrizes técnicas da Secretaria de Educação e de acordo com o Plano de Trabalho aprovado.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EXERCÍCIO: </w:t>
      </w:r>
      <w:r>
        <w:rPr>
          <w:rStyle w:val="CharStyle3"/>
          <w:lang w:val="en-US" w:eastAsia="en-US" w:bidi="en-US"/>
        </w:rPr>
        <w:t xml:space="preserve">2024 </w:t>
      </w:r>
      <w:r>
        <w:rPr>
          <w:rStyle w:val="CharStyle3"/>
        </w:rPr>
        <w:t>- Anual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80"/>
        <w:ind w:left="0" w:right="0" w:firstLine="0"/>
        <w:jc w:val="left"/>
        <w:rPr>
          <w:sz w:val="19"/>
          <w:szCs w:val="19"/>
        </w:rPr>
      </w:pPr>
      <w:bookmarkStart w:id="4" w:name="bookmark4"/>
      <w:r>
        <w:rPr>
          <w:rStyle w:val="CharStyle5"/>
          <w:b/>
          <w:bCs/>
        </w:rPr>
        <w:t xml:space="preserve">ORIGEM DOS RECURSOS: </w:t>
      </w:r>
      <w:r>
        <w:rPr>
          <w:rStyle w:val="CharStyle5"/>
          <w:sz w:val="19"/>
          <w:szCs w:val="19"/>
        </w:rPr>
        <w:t>Geral</w:t>
      </w:r>
      <w:bookmarkEnd w:id="4"/>
    </w:p>
    <w:tbl>
      <w:tblPr>
        <w:tblOverlap w:val="never"/>
        <w:jc w:val="center"/>
        <w:tblLayout w:type="fixed"/>
      </w:tblPr>
      <w:tblGrid>
        <w:gridCol w:w="4198"/>
        <w:gridCol w:w="1562"/>
        <w:gridCol w:w="2610"/>
        <w:gridCol w:w="2106"/>
      </w:tblGrid>
      <w:tr>
        <w:trPr>
          <w:trHeight w:val="3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VALOR R$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</w:rPr>
              <w:t xml:space="preserve">TERMO DE COLABORAÇÃO n® </w:t>
            </w:r>
            <w:r>
              <w:rPr>
                <w:rStyle w:val="CharStyle12"/>
                <w:sz w:val="19"/>
                <w:szCs w:val="19"/>
                <w:lang w:val="en-US" w:eastAsia="en-US" w:bidi="en-US"/>
              </w:rPr>
              <w:t>624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 xml:space="preserve">01/06/2024 </w:t>
            </w:r>
            <w:r>
              <w:rPr>
                <w:rStyle w:val="CharStyle12"/>
                <w:sz w:val="19"/>
                <w:szCs w:val="19"/>
              </w:rPr>
              <w:t xml:space="preserve">a </w:t>
            </w:r>
            <w:r>
              <w:rPr>
                <w:rStyle w:val="CharStyle12"/>
                <w:sz w:val="19"/>
                <w:szCs w:val="19"/>
                <w:lang w:val="en-US" w:eastAsia="en-US" w:bidi="en-US"/>
              </w:rPr>
              <w:t>31/05/2029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135"/>
        <w:gridCol w:w="2088"/>
        <w:gridCol w:w="2084"/>
        <w:gridCol w:w="2088"/>
        <w:gridCol w:w="2131"/>
      </w:tblGrid>
      <w:tr>
        <w:trPr>
          <w:trHeight w:val="378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DEMONSTRATIVO DOS RECURSOS DISPONÍVEIS NO EXERCÍCIO</w:t>
            </w:r>
          </w:p>
        </w:tc>
      </w:tr>
      <w:tr>
        <w:trPr>
          <w:trHeight w:val="5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DATA PREVISTA PARA 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VALORES 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  <w:lang w:val="en-US" w:eastAsia="en-US" w:bidi="en-US"/>
              </w:rPr>
              <w:t xml:space="preserve">NS </w:t>
            </w:r>
            <w:r>
              <w:rPr>
                <w:rStyle w:val="CharStyle12"/>
                <w:b/>
                <w:bCs/>
                <w:sz w:val="18"/>
                <w:szCs w:val="18"/>
              </w:rPr>
              <w:t>DOC. 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VALORES REPASSADOS R$</w:t>
            </w:r>
          </w:p>
        </w:tc>
      </w:tr>
      <w:tr>
        <w:trPr>
          <w:trHeight w:val="5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128.826,34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</w:rPr>
              <w:t>Implantação consumo+locação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74.236,57</w:t>
            </w:r>
          </w:p>
        </w:tc>
      </w:tr>
      <w:tr>
        <w:trPr>
          <w:trHeight w:val="5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</w:rPr>
              <w:t>Implantação permanente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54.589,77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128.826,34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18/07/2024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15.097,64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128.826,34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01/08/2024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22.745,74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128.826,34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128.826,34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128.826,34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45.491,48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45.491,48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15/09/2024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11.372,87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11.372,87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128.826,34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128.826,34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128.826,34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128.826,34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15/12/2024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128.826,34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128.826,3/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3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(A) Saldo do Exercício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rStyle w:val="CharStyle12"/>
                <w:sz w:val="26"/>
                <w:szCs w:val="26"/>
              </w:rPr>
              <w:t>/oo</w:t>
            </w:r>
          </w:p>
        </w:tc>
      </w:tr>
      <w:tr>
        <w:trPr>
          <w:trHeight w:val="349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(B) REPASSES PÚBLICOS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867.66^77</w:t>
            </w:r>
          </w:p>
        </w:tc>
      </w:tr>
      <w:tr>
        <w:trPr>
          <w:trHeight w:val="34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(C) RECEITAS COM APLICAÇÕES FINANCEIRAS DOS REPASSES 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416,24</w:t>
            </w:r>
          </w:p>
        </w:tc>
      </w:tr>
      <w:tr>
        <w:trPr>
          <w:trHeight w:val="353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(D) OUTRAS RECEITAS DECORRENTES DA EXECUÇÃO DO AJUSTE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0,00</w:t>
            </w:r>
          </w:p>
        </w:tc>
      </w:tr>
      <w:tr>
        <w:trPr>
          <w:trHeight w:val="349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 xml:space="preserve">(E) TOTAL DE RECURSOS PÚBLICOS (A </w:t>
            </w:r>
            <w:r>
              <w:rPr>
                <w:rStyle w:val="CharStyle12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2"/>
                <w:b/>
                <w:bCs/>
                <w:sz w:val="18"/>
                <w:szCs w:val="18"/>
              </w:rPr>
              <w:t xml:space="preserve">B </w:t>
            </w:r>
            <w:r>
              <w:rPr>
                <w:rStyle w:val="CharStyle12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2"/>
                <w:b/>
                <w:bCs/>
                <w:sz w:val="18"/>
                <w:szCs w:val="18"/>
              </w:rPr>
              <w:t xml:space="preserve">C </w:t>
            </w:r>
            <w:r>
              <w:rPr>
                <w:rStyle w:val="CharStyle12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2"/>
                <w:b/>
                <w:bCs/>
                <w:sz w:val="18"/>
                <w:szCs w:val="18"/>
              </w:rPr>
              <w:t>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868.082,01</w:t>
            </w:r>
          </w:p>
        </w:tc>
      </w:tr>
      <w:tr>
        <w:trPr>
          <w:trHeight w:val="349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(F) RECURSOS PRÓPRIOS DA ENTIDADE PARCEIRA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329,32</w:t>
            </w:r>
          </w:p>
        </w:tc>
      </w:tr>
      <w:tr>
        <w:trPr>
          <w:trHeight w:val="378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 xml:space="preserve">(G) TOTAL DOS RECURSOS DISPONÍVEIS NO EXERCÍCIO (E </w:t>
            </w:r>
            <w:r>
              <w:rPr>
                <w:rStyle w:val="CharStyle12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2"/>
                <w:b/>
                <w:bCs/>
                <w:sz w:val="18"/>
                <w:szCs w:val="18"/>
              </w:rPr>
              <w:t>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  <w:lang w:val="en-US" w:eastAsia="en-US" w:bidi="en-US"/>
              </w:rPr>
              <w:t>868.411,33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rStyle w:val="CharStyle3"/>
        </w:rPr>
        <w:t xml:space="preserve">O(s) signatário(s), na qualidade de representante(s) da(o) </w:t>
      </w:r>
      <w:r>
        <w:rPr>
          <w:rStyle w:val="CharStyle3"/>
          <w:b/>
          <w:bCs/>
          <w:sz w:val="18"/>
          <w:szCs w:val="18"/>
        </w:rPr>
        <w:t xml:space="preserve">ONG- Instituto Cultural Olhando Por Nós - </w:t>
      </w:r>
      <w:r>
        <w:rPr>
          <w:rStyle w:val="CharStyle3"/>
          <w:b/>
          <w:bCs/>
          <w:sz w:val="18"/>
          <w:szCs w:val="18"/>
          <w:lang w:val="en-US" w:eastAsia="en-US" w:bidi="en-US"/>
        </w:rPr>
        <w:t xml:space="preserve">ICON </w:t>
      </w:r>
      <w:r>
        <w:rPr>
          <w:rStyle w:val="CharStyle3"/>
          <w:b/>
          <w:bCs/>
          <w:sz w:val="18"/>
          <w:szCs w:val="18"/>
        </w:rPr>
        <w:t xml:space="preserve">( FILIAL </w:t>
      </w:r>
      <w:r>
        <w:rPr>
          <w:rStyle w:val="CharStyle3"/>
          <w:b/>
          <w:bCs/>
          <w:sz w:val="18"/>
          <w:szCs w:val="18"/>
          <w:lang w:val="en-US" w:eastAsia="en-US" w:bidi="en-US"/>
        </w:rPr>
        <w:t xml:space="preserve">2), </w:t>
      </w:r>
      <w:r>
        <w:rPr>
          <w:rStyle w:val="CharStyle3"/>
        </w:rPr>
        <w:t>vem indicar, na forma abaixo detalhada, as despesas incorridas e pagas no exercício/2024 bem como as despesas a pagar no exercício seguinte.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360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3"/>
          <w:b/>
          <w:bCs/>
          <w:sz w:val="18"/>
          <w:szCs w:val="18"/>
        </w:rPr>
        <w:t>DEMONSTRATIVO INTEGRAL DAS RECEITAS E DESPESAS</w:t>
        <w:br/>
        <w:t>TERMO DE COLABORAÇÃO</w:t>
      </w:r>
    </w:p>
    <w:tbl>
      <w:tblPr>
        <w:tblOverlap w:val="never"/>
        <w:jc w:val="center"/>
        <w:tblLayout w:type="fixed"/>
      </w:tblPr>
      <w:tblGrid>
        <w:gridCol w:w="2264"/>
        <w:gridCol w:w="1627"/>
        <w:gridCol w:w="1746"/>
        <w:gridCol w:w="1627"/>
        <w:gridCol w:w="1390"/>
        <w:gridCol w:w="1908"/>
      </w:tblGrid>
      <w:tr>
        <w:trPr>
          <w:trHeight w:val="338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DEMONSTRATIVO DAS DESPESAS INCORRIDAS NO EXERCÍCIO</w:t>
            </w:r>
          </w:p>
        </w:tc>
      </w:tr>
      <w:tr>
        <w:trPr>
          <w:trHeight w:val="1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CONTABIUZADAS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CONTABIUZADAS NESTE EXERCÍCIO E PAGAS NESTE EXERCÍCIO 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TOTAL DE DESPESAS PAGAS NESTE EXERCÍCIO (R$) U=H+I)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NESTE EXERCÍCIO APAGAR EM PERÍODOS SEGUINTES (R$) .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6.312,31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6.312,31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2"/>
                <w:lang w:val="en-US" w:eastAsia="en-US" w:bidi="en-US"/>
              </w:rPr>
              <w:t>6.312,31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2"/>
                <w:lang w:val="en-US" w:eastAsia="en-US" w:bidi="en-US"/>
              </w:rPr>
              <w:t>4.119,59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4.119,59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2"/>
                <w:lang w:val="en-US" w:eastAsia="en-US" w:bidi="en-US"/>
              </w:rPr>
              <w:t>4.119,59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2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7.338,95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7.338,95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2"/>
                <w:lang w:val="en-US" w:eastAsia="en-US" w:bidi="en-US"/>
              </w:rPr>
              <w:t>7.338,95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2"/>
              </w:rPr>
              <w:t>Aparelhos e Utensílios 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12.136,20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317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•</w:t>
              <w:tab/>
            </w:r>
            <w:r>
              <w:rPr>
                <w:rStyle w:val="CharStyle12"/>
                <w:lang w:val="en-US" w:eastAsia="en-US" w:bidi="en-US"/>
              </w:rPr>
              <w:t>12.136,20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12.136,20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2"/>
              </w:rPr>
              <w:t>Assessoria Contábil 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19.855,00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19.855,00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19.855,00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13.724,19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13.724,19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13.724,19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13.476,02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13.476,02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13.476,02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4.457,44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677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.</w:t>
              <w:tab/>
            </w: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4.457,44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2"/>
                <w:lang w:val="en-US" w:eastAsia="en-US" w:bidi="en-US"/>
              </w:rPr>
              <w:t>4.457,44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Bebedouro de Água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889,90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889,90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889,90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Caixa de Som Portátil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599,90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599,90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599,90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Cama, </w:t>
            </w:r>
            <w:r>
              <w:rPr>
                <w:rStyle w:val="CharStyle12"/>
                <w:lang w:val="en-US" w:eastAsia="en-US" w:bidi="en-US"/>
              </w:rPr>
              <w:t xml:space="preserve">mesa </w:t>
            </w:r>
            <w:r>
              <w:rPr>
                <w:rStyle w:val="CharStyle12"/>
              </w:rPr>
              <w:t>e banho (tecidos)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5.235,00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5.235,00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2"/>
                <w:lang w:val="en-US" w:eastAsia="en-US" w:bidi="en-US"/>
              </w:rPr>
              <w:t>5.235,00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Colchões e/ou Colchonetes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16.194,00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16.194,00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16.194,00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Confecçào de Carimbo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 xml:space="preserve">. </w:t>
            </w:r>
            <w:r>
              <w:rPr>
                <w:rStyle w:val="CharStyle12"/>
                <w:lang w:val="en-US" w:eastAsia="en-US" w:bidi="en-US"/>
              </w:rPr>
              <w:t>440,00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Contribuição 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1.600,38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1.600,38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1.600,38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2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1.791,33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1.791,33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2"/>
                <w:lang w:val="en-US" w:eastAsia="en-US" w:bidi="en-US"/>
              </w:rPr>
              <w:t>1.791,33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Contribuição 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 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15.628,45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15.628,45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15.628,45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18.040,36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18.040,36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18.040,36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21.433,69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21.433,69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21.433,69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2"/>
              </w:rPr>
              <w:t>Dedetização 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18.676,27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18.676,27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18.676,27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o(oo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13.399,78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13.399,78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13.399,78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</w:rPr>
              <w:t>oioo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1.793,68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1.793,68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2"/>
                <w:lang w:val="en-US" w:eastAsia="en-US" w:bidi="en-US"/>
              </w:rPr>
              <w:t>1.793,68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2"/>
              </w:rPr>
              <w:t>Engenheiro de Segurança 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2"/>
                <w:lang w:val="en-US" w:eastAsia="en-US" w:bidi="en-US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2"/>
                <w:lang w:val="en-US" w:eastAsia="en-US" w:bidi="en-US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2"/>
              </w:rPr>
              <w:t>Equipamentos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5.567,39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5.567,39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5.567,39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7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2.939,00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2.939,00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2.939,00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2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2.580,00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2.580,00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2.580,00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18.010,95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18.010,95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2"/>
                <w:lang w:val="en-US" w:eastAsia="en-US" w:bidi="en-US"/>
              </w:rPr>
              <w:t>18.010,95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FGTS s/ IS® </w:t>
            </w:r>
            <w:r>
              <w:rPr>
                <w:rStyle w:val="CharStyle12"/>
                <w:vertAlign w:val="subscript"/>
              </w:rPr>
              <w:t>sa</w:t>
            </w:r>
            <w:r>
              <w:rPr>
                <w:rStyle w:val="CharStyle12"/>
              </w:rPr>
              <w:t>|ário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928,13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928,13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928,13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687,92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687,92'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687,92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3.447,49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3.447,49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2"/>
                <w:lang w:val="en-US" w:eastAsia="en-US" w:bidi="en-US"/>
              </w:rPr>
              <w:t>3.447,49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901,39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901,39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901,39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254"/>
        <w:gridCol w:w="1624"/>
        <w:gridCol w:w="1746"/>
        <w:gridCol w:w="1624"/>
        <w:gridCol w:w="1382"/>
        <w:gridCol w:w="1915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DEMONSTRATIVO DAS DESPESAS INCORRIDAS NO EXERCÍCIO</w:t>
            </w:r>
          </w:p>
        </w:tc>
      </w:tr>
      <w:tr>
        <w:trPr>
          <w:trHeight w:val="1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CONTABIUZADAS NESTE EXERCÍCIO E PAGAS NESTE EXERCÍCIO (R$) (D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TOTAL DE DESPESAS PAGAS NESTE EXERCÍCIO (R$)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U=H+D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NESTE EXERCÍCIO A PAGAR EM PERÍODOS SEGUINTES (R$)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32.153,68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32.153,68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32.153,68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80.122,01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857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,</w:t>
              <w:tab/>
            </w: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80.122,01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80.122,01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INSS s/13« s</w:t>
            </w:r>
            <w:r>
              <w:rPr>
                <w:rStyle w:val="CharStyle12"/>
                <w:vertAlign w:val="subscript"/>
              </w:rPr>
              <w:t>a</w:t>
            </w:r>
            <w:r>
              <w:rPr>
                <w:rStyle w:val="CharStyle12"/>
              </w:rPr>
              <w:t>|ário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7.722,78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7.722,78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2"/>
                <w:lang w:val="en-US" w:eastAsia="en-US" w:bidi="en-US"/>
              </w:rPr>
              <w:t>7.722,78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19.535,10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19.535,10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19.535,10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674,07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674,07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674,07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82.892,53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 xml:space="preserve">. </w:t>
            </w:r>
            <w:r>
              <w:rPr>
                <w:rStyle w:val="CharStyle12"/>
                <w:lang w:val="en-US" w:eastAsia="en-US" w:bidi="en-US"/>
              </w:rPr>
              <w:t>82.892,53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82.892,53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2"/>
              </w:rPr>
              <w:t>Manutenção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30.735,91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30.735,91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30.735,91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Manutenção de Softwares e </w:t>
            </w:r>
            <w:r>
              <w:rPr>
                <w:rStyle w:val="CharStyle12"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11.304,76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11.304,76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11.304,76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Materiais Didáticos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20.907,63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583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.</w:t>
              <w:tab/>
            </w: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20.907,63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20.907,63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4.158,60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4.158,60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4.158,60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25.439,98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25.439,98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25.439,98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Pis s/</w:t>
            </w:r>
            <w:r>
              <w:rPr>
                <w:rStyle w:val="CharStyle12"/>
                <w:lang w:val="en-US" w:eastAsia="en-US" w:bidi="en-US"/>
              </w:rPr>
              <w:t xml:space="preserve">13 </w:t>
            </w:r>
            <w:r>
              <w:rPr>
                <w:rStyle w:val="CharStyle12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226,63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226,63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226,63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2.299,86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2.299,86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2.299,86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Playground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349,90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349,90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 xml:space="preserve">• </w:t>
            </w:r>
            <w:r>
              <w:rPr>
                <w:rStyle w:val="CharStyle12"/>
                <w:lang w:val="en-US" w:eastAsia="en-US" w:bidi="en-US"/>
              </w:rPr>
              <w:t>349,90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159.603,01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159.603,01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159.603,01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Reparos e Conservação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23.600,00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23.600,00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23.600,00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2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10.343,82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10.343,82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10.343,82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Segurança e Manutenção Preventiva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11.610,00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11.610,00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11.610,00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980,89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980,89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980,89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577,39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577,39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577,39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Televisor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12.998,50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12.998,50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12.998,50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Utensílios de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6.085,34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6.085,34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6.085,34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2"/>
              </w:rPr>
              <w:t>Vaie Alimentação/Refeição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17.515,20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17.515,20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2"/>
                <w:lang w:val="en-US" w:eastAsia="en-US" w:bidi="en-US"/>
              </w:rPr>
              <w:t>17.515,20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Ventilador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2.556,00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2.556,00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2.556,00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Vestuários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3.694,60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3.694,60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3.694,60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>804.852,90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>804.852,90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>804.852,90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DEMONSTRATIVO DO SALDO FINANCEIRO NO EXERCÍCIO</w:t>
            </w:r>
          </w:p>
        </w:tc>
      </w:tr>
      <w:tr>
        <w:trPr>
          <w:trHeight w:val="31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(G) TOTAL DE RECURSOS DISPONÍVEIS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868.411,33</w:t>
            </w:r>
          </w:p>
        </w:tc>
      </w:tr>
      <w:tr>
        <w:trPr>
          <w:trHeight w:val="31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 xml:space="preserve">(K) DESPESAS PAGAS NO EXERCÍCIO (H </w:t>
            </w: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 xml:space="preserve">+ 1 + </w:t>
            </w:r>
            <w:r>
              <w:rPr>
                <w:rStyle w:val="CharStyle12"/>
                <w:b/>
                <w:bCs/>
                <w:sz w:val="16"/>
                <w:szCs w:val="16"/>
              </w:rPr>
              <w:t>Juros e Multa ♦)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804.852,90</w:t>
            </w:r>
          </w:p>
        </w:tc>
      </w:tr>
      <w:tr>
        <w:trPr>
          <w:trHeight w:val="306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(L) RECURSO PÚBLICOS NÃO APUCADO (G - 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63.558,43</w:t>
            </w:r>
          </w:p>
        </w:tc>
      </w:tr>
      <w:tr>
        <w:trPr>
          <w:trHeight w:val="31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(M) VALOR DEVOLVIDO AO 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31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VALOR AUTORIZADO PARA APLICAÇÃO NO EXERCÍCIO SEGUINTE (L - M)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63.558,43</w:t>
            </w:r>
          </w:p>
        </w:tc>
      </w:tr>
    </w:tbl>
    <w:p>
      <w:pPr>
        <w:widowControl w:val="0"/>
        <w:spacing w:after="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♦Total Juros </w:t>
      </w:r>
      <w:r>
        <w:rPr>
          <w:rStyle w:val="CharStyle3"/>
          <w:lang w:val="en-US" w:eastAsia="en-US" w:bidi="en-US"/>
        </w:rPr>
        <w:t xml:space="preserve">e </w:t>
      </w:r>
      <w:r>
        <w:rPr>
          <w:rStyle w:val="CharStyle3"/>
        </w:rPr>
        <w:t xml:space="preserve">Multa </w:t>
      </w:r>
      <w:r>
        <w:rPr>
          <w:rStyle w:val="CharStyle3"/>
          <w:lang w:val="en-US" w:eastAsia="en-US" w:bidi="en-US"/>
        </w:rPr>
        <w:t>R$ 0,00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624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Declaro(amos), na qualidade de responsável(is) pela entidade supra epigrafada, sob as penas da Lei, que a despesa relacionada, comprova a exata aplicação dos recursos recebidos para os fins indicados, conforme programa de trabalho aprovado, proposto ao Orgão Público Parceiro. . ■</w:t>
        <w:tab/>
        <w:t>,</w:t>
      </w:r>
    </w:p>
    <w:p>
      <w:pPr>
        <w:widowControl w:val="0"/>
        <w:spacing w:line="1" w:lineRule="exact"/>
      </w:pPr>
      <w:r>
        <w:drawing>
          <wp:anchor distT="399415" distB="0" distL="0" distR="0" simplePos="0" relativeHeight="125829378" behindDoc="0" locked="0" layoutInCell="1" allowOverlap="1">
            <wp:simplePos x="0" y="0"/>
            <wp:positionH relativeFrom="page">
              <wp:posOffset>2084705</wp:posOffset>
            </wp:positionH>
            <wp:positionV relativeFrom="paragraph">
              <wp:posOffset>399415</wp:posOffset>
            </wp:positionV>
            <wp:extent cx="1483360" cy="55753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3360" cy="5575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381000" distB="420370" distL="0" distR="0" simplePos="0" relativeHeight="125829379" behindDoc="0" locked="0" layoutInCell="1" allowOverlap="1">
                <wp:simplePos x="0" y="0"/>
                <wp:positionH relativeFrom="page">
                  <wp:posOffset>3307715</wp:posOffset>
                </wp:positionH>
                <wp:positionV relativeFrom="paragraph">
                  <wp:posOffset>381000</wp:posOffset>
                </wp:positionV>
                <wp:extent cx="1231900" cy="15557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190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 xml:space="preserve">r44 de Abril de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2025.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60.44999999999999pt;margin-top:30.pt;width:97.pt;height:12.25pt;z-index:-125829374;mso-wrap-distance-left:0;mso-wrap-distance-top:30.pt;mso-wrap-distance-right:0;mso-wrap-distance-bottom:33.1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 xml:space="preserve">r44 de Abril de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2025.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r>
        <w:rPr>
          <w:rStyle w:val="CharStyle5"/>
          <w:b/>
          <w:bCs/>
        </w:rPr>
        <w:t>RAQUEL ARNALDO SANTOS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rStyle w:val="CharStyle3"/>
        </w:rPr>
        <w:t>PRESIDENTE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Style w:val="CharStyle18"/>
          <w:b/>
          <w:bCs/>
          <w:lang w:val="pt-PT" w:eastAsia="pt-PT" w:bidi="pt-PT"/>
        </w:rPr>
        <w:t xml:space="preserve">Proposta: </w:t>
      </w:r>
      <w:r>
        <w:rPr>
          <w:rStyle w:val="CharStyle18"/>
          <w:b/>
          <w:bCs/>
        </w:rPr>
        <w:t xml:space="preserve">0425/2024 </w:t>
      </w:r>
      <w:r>
        <w:rPr>
          <w:rStyle w:val="CharStyle18"/>
          <w:b/>
          <w:bCs/>
          <w:lang w:val="pt-PT" w:eastAsia="pt-PT" w:bidi="pt-PT"/>
        </w:rPr>
        <w:t xml:space="preserve">- </w:t>
      </w:r>
      <w:r>
        <w:rPr>
          <w:rStyle w:val="CharStyle18"/>
          <w:b/>
          <w:bCs/>
        </w:rPr>
        <w:t xml:space="preserve">01/06/2024 </w:t>
      </w:r>
      <w:r>
        <w:rPr>
          <w:rStyle w:val="CharStyle18"/>
          <w:b/>
          <w:bCs/>
          <w:lang w:val="pt-PT" w:eastAsia="pt-PT" w:bidi="pt-PT"/>
        </w:rPr>
        <w:t xml:space="preserve">a </w:t>
      </w:r>
      <w:r>
        <w:rPr>
          <w:rStyle w:val="CharStyle18"/>
          <w:b/>
          <w:bCs/>
        </w:rPr>
        <w:t>31/12/2024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88" w:h="16888"/>
      <w:pgMar w:top="427" w:right="951" w:bottom="1037" w:left="475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6555740</wp:posOffset>
              </wp:positionH>
              <wp:positionV relativeFrom="page">
                <wp:posOffset>10131425</wp:posOffset>
              </wp:positionV>
              <wp:extent cx="400050" cy="11176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0050" cy="1117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16.20000000000005pt;margin-top:797.75pt;width:31.5pt;height:8.800000000000000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before="60" w:line="360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  <w:spacing w:after="160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